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33445" w14:textId="77777777" w:rsidR="00245352" w:rsidRPr="00AD1FF3" w:rsidRDefault="00245352" w:rsidP="00245352">
      <w:pPr>
        <w:jc w:val="right"/>
        <w:rPr>
          <w:rFonts w:cstheme="minorHAnsi"/>
          <w:sz w:val="16"/>
          <w:szCs w:val="16"/>
        </w:rPr>
      </w:pPr>
    </w:p>
    <w:p w14:paraId="215D0CB3" w14:textId="4BFE6E00" w:rsidR="00DA4278" w:rsidRPr="00AD1FF3" w:rsidRDefault="00DA4278" w:rsidP="00DA4278">
      <w:pPr>
        <w:spacing w:after="100" w:afterAutospacing="1" w:line="276" w:lineRule="auto"/>
        <w:jc w:val="right"/>
        <w:rPr>
          <w:rFonts w:cstheme="minorHAnsi"/>
          <w:b/>
          <w:bCs/>
          <w:i/>
          <w:iCs/>
          <w:sz w:val="24"/>
          <w:szCs w:val="24"/>
        </w:rPr>
      </w:pPr>
      <w:r w:rsidRPr="00AD1FF3">
        <w:rPr>
          <w:rFonts w:cstheme="minorHAnsi"/>
          <w:b/>
          <w:bCs/>
          <w:i/>
          <w:iCs/>
          <w:sz w:val="24"/>
          <w:szCs w:val="24"/>
        </w:rPr>
        <w:t xml:space="preserve">Załącznik nr </w:t>
      </w:r>
      <w:r w:rsidR="006D5B51">
        <w:rPr>
          <w:rFonts w:cstheme="minorHAnsi"/>
          <w:b/>
          <w:bCs/>
          <w:i/>
          <w:iCs/>
          <w:sz w:val="24"/>
          <w:szCs w:val="24"/>
        </w:rPr>
        <w:t>5</w:t>
      </w:r>
      <w:r w:rsidRPr="00AD1FF3">
        <w:rPr>
          <w:rFonts w:cstheme="minorHAnsi"/>
          <w:b/>
          <w:bCs/>
          <w:i/>
          <w:iCs/>
          <w:sz w:val="24"/>
          <w:szCs w:val="24"/>
        </w:rPr>
        <w:t xml:space="preserve"> do SWZ</w:t>
      </w:r>
    </w:p>
    <w:p w14:paraId="09BCE774" w14:textId="77777777" w:rsidR="00DA4278" w:rsidRPr="00AD1FF3" w:rsidRDefault="00DA4278" w:rsidP="00DA4278">
      <w:pPr>
        <w:spacing w:after="100" w:afterAutospacing="1" w:line="276" w:lineRule="auto"/>
        <w:jc w:val="center"/>
        <w:rPr>
          <w:rFonts w:cstheme="minorHAnsi"/>
          <w:b/>
          <w:bCs/>
          <w:sz w:val="24"/>
          <w:szCs w:val="24"/>
        </w:rPr>
      </w:pPr>
      <w:r w:rsidRPr="00AD1FF3">
        <w:rPr>
          <w:rFonts w:cstheme="minorHAnsi"/>
          <w:b/>
          <w:bCs/>
          <w:sz w:val="24"/>
          <w:szCs w:val="24"/>
        </w:rPr>
        <w:t>Umowa nr ……………………..</w:t>
      </w:r>
    </w:p>
    <w:p w14:paraId="2F07F800" w14:textId="4CC7850B" w:rsidR="00DA4278" w:rsidRPr="00AD1FF3" w:rsidRDefault="00DA4278" w:rsidP="00DA4278">
      <w:pPr>
        <w:suppressAutoHyphens/>
        <w:spacing w:after="0" w:line="240" w:lineRule="auto"/>
        <w:jc w:val="both"/>
        <w:rPr>
          <w:rFonts w:eastAsia="Times New Roman" w:cstheme="minorHAnsi"/>
          <w:sz w:val="24"/>
          <w:szCs w:val="24"/>
          <w:lang w:eastAsia="ar-SA"/>
        </w:rPr>
      </w:pPr>
      <w:r w:rsidRPr="00AD1FF3">
        <w:rPr>
          <w:rFonts w:eastAsia="Times New Roman" w:cstheme="minorHAnsi"/>
          <w:sz w:val="24"/>
          <w:szCs w:val="24"/>
          <w:lang w:eastAsia="ar-SA"/>
        </w:rPr>
        <w:t xml:space="preserve">zawarta w dniu ........................ w </w:t>
      </w:r>
      <w:r w:rsidR="00AD1FF3" w:rsidRPr="00AD1FF3">
        <w:rPr>
          <w:rFonts w:eastAsia="Times New Roman" w:cstheme="minorHAnsi"/>
          <w:sz w:val="24"/>
          <w:szCs w:val="24"/>
          <w:lang w:eastAsia="ar-SA"/>
        </w:rPr>
        <w:t>Łukowie</w:t>
      </w:r>
      <w:r w:rsidRPr="00AD1FF3">
        <w:rPr>
          <w:rFonts w:eastAsia="Times New Roman" w:cstheme="minorHAnsi"/>
          <w:sz w:val="24"/>
          <w:szCs w:val="24"/>
          <w:lang w:eastAsia="ar-SA"/>
        </w:rPr>
        <w:t xml:space="preserve"> pomiędzy:</w:t>
      </w:r>
    </w:p>
    <w:p w14:paraId="5FC1EDF1" w14:textId="634CD676" w:rsidR="00DA4278" w:rsidRPr="00AD1FF3" w:rsidRDefault="00DA4278" w:rsidP="00DA4278">
      <w:pPr>
        <w:suppressAutoHyphens/>
        <w:spacing w:after="120" w:line="240" w:lineRule="auto"/>
        <w:rPr>
          <w:rFonts w:eastAsia="Times New Roman" w:cstheme="minorHAnsi"/>
          <w:sz w:val="24"/>
          <w:szCs w:val="24"/>
          <w:lang w:eastAsia="ar-SA"/>
        </w:rPr>
      </w:pPr>
      <w:r w:rsidRPr="00AD1FF3">
        <w:rPr>
          <w:rFonts w:eastAsia="Times New Roman" w:cstheme="minorHAnsi"/>
          <w:b/>
          <w:sz w:val="24"/>
          <w:szCs w:val="24"/>
          <w:lang w:eastAsia="ar-SA"/>
        </w:rPr>
        <w:t xml:space="preserve">Gminą </w:t>
      </w:r>
      <w:r w:rsidR="00AD1FF3" w:rsidRPr="00AD1FF3">
        <w:rPr>
          <w:rFonts w:eastAsia="Times New Roman" w:cstheme="minorHAnsi"/>
          <w:b/>
          <w:sz w:val="24"/>
          <w:szCs w:val="24"/>
          <w:lang w:eastAsia="ar-SA"/>
        </w:rPr>
        <w:t>Łuków</w:t>
      </w:r>
      <w:r w:rsidRPr="00AD1FF3">
        <w:rPr>
          <w:rFonts w:eastAsia="Times New Roman" w:cstheme="minorHAnsi"/>
          <w:sz w:val="24"/>
          <w:szCs w:val="24"/>
          <w:lang w:eastAsia="ar-SA"/>
        </w:rPr>
        <w:t xml:space="preserve"> z siedzibą: </w:t>
      </w:r>
      <w:r w:rsidR="00AD1FF3" w:rsidRPr="00AD1FF3">
        <w:rPr>
          <w:rFonts w:eastAsia="Times New Roman" w:cstheme="minorHAnsi"/>
          <w:sz w:val="24"/>
          <w:szCs w:val="24"/>
          <w:lang w:eastAsia="ar-SA"/>
        </w:rPr>
        <w:t>ul. Świderska 12</w:t>
      </w:r>
      <w:r w:rsidRPr="00AD1FF3">
        <w:rPr>
          <w:rFonts w:eastAsia="Times New Roman" w:cstheme="minorHAnsi"/>
          <w:sz w:val="24"/>
          <w:szCs w:val="24"/>
          <w:lang w:eastAsia="ar-SA"/>
        </w:rPr>
        <w:t>, 21-4</w:t>
      </w:r>
      <w:r w:rsidR="00AD1FF3" w:rsidRPr="00AD1FF3">
        <w:rPr>
          <w:rFonts w:eastAsia="Times New Roman" w:cstheme="minorHAnsi"/>
          <w:sz w:val="24"/>
          <w:szCs w:val="24"/>
          <w:lang w:eastAsia="ar-SA"/>
        </w:rPr>
        <w:t>00 Łuków</w:t>
      </w:r>
      <w:r w:rsidRPr="00AD1FF3">
        <w:rPr>
          <w:rFonts w:eastAsia="Times New Roman" w:cstheme="minorHAnsi"/>
          <w:sz w:val="24"/>
          <w:szCs w:val="24"/>
          <w:lang w:eastAsia="ar-SA"/>
        </w:rPr>
        <w:t>, NIP: 825</w:t>
      </w:r>
      <w:r w:rsidR="00AD1FF3" w:rsidRPr="00AD1FF3">
        <w:rPr>
          <w:rFonts w:eastAsia="Times New Roman" w:cstheme="minorHAnsi"/>
          <w:sz w:val="24"/>
          <w:szCs w:val="24"/>
          <w:lang w:eastAsia="ar-SA"/>
        </w:rPr>
        <w:t>1997986</w:t>
      </w:r>
      <w:r w:rsidRPr="00AD1FF3">
        <w:rPr>
          <w:rFonts w:eastAsia="Times New Roman" w:cstheme="minorHAnsi"/>
          <w:sz w:val="24"/>
          <w:szCs w:val="24"/>
          <w:lang w:eastAsia="ar-SA"/>
        </w:rPr>
        <w:t>, zwaną dalej 'Zamawiającym', którą reprezentują</w:t>
      </w:r>
    </w:p>
    <w:p w14:paraId="2DD21D81" w14:textId="77777777" w:rsidR="00DA4278" w:rsidRPr="00AD1FF3" w:rsidRDefault="00DA4278" w:rsidP="00DA4278">
      <w:pPr>
        <w:suppressAutoHyphens/>
        <w:spacing w:after="120" w:line="240" w:lineRule="auto"/>
        <w:jc w:val="center"/>
        <w:rPr>
          <w:rFonts w:eastAsia="Times New Roman" w:cstheme="minorHAnsi"/>
          <w:sz w:val="24"/>
          <w:szCs w:val="24"/>
          <w:lang w:eastAsia="ar-SA"/>
        </w:rPr>
      </w:pPr>
      <w:r w:rsidRPr="00AD1FF3">
        <w:rPr>
          <w:rFonts w:eastAsia="Times New Roman" w:cstheme="minorHAnsi"/>
          <w:sz w:val="24"/>
          <w:szCs w:val="24"/>
          <w:lang w:eastAsia="ar-SA"/>
        </w:rPr>
        <w:t>a</w:t>
      </w:r>
    </w:p>
    <w:p w14:paraId="70C2A75E" w14:textId="77777777" w:rsidR="00DA4278" w:rsidRPr="00AD1FF3" w:rsidRDefault="00DA4278" w:rsidP="00DA4278">
      <w:pPr>
        <w:suppressAutoHyphens/>
        <w:spacing w:after="120" w:line="240" w:lineRule="auto"/>
        <w:rPr>
          <w:rFonts w:eastAsia="Times New Roman" w:cstheme="minorHAnsi"/>
          <w:sz w:val="24"/>
          <w:szCs w:val="24"/>
          <w:lang w:eastAsia="ar-SA"/>
        </w:rPr>
      </w:pPr>
      <w:r w:rsidRPr="00AD1FF3">
        <w:rPr>
          <w:rFonts w:eastAsia="Times New Roman" w:cstheme="minorHAnsi"/>
          <w:sz w:val="24"/>
          <w:szCs w:val="24"/>
          <w:lang w:eastAsia="ar-SA"/>
        </w:rPr>
        <w:t>………………………………………………………………..………………………………....</w:t>
      </w:r>
    </w:p>
    <w:p w14:paraId="769BA241" w14:textId="5C6AA5BC" w:rsidR="00DA4278" w:rsidRPr="00AD1FF3" w:rsidRDefault="00DA4278" w:rsidP="00DA4278">
      <w:pPr>
        <w:suppressAutoHyphens/>
        <w:spacing w:after="120" w:line="240" w:lineRule="auto"/>
        <w:rPr>
          <w:rFonts w:eastAsia="Times New Roman" w:cstheme="minorHAnsi"/>
          <w:sz w:val="24"/>
          <w:szCs w:val="24"/>
          <w:lang w:eastAsia="ar-SA"/>
        </w:rPr>
      </w:pPr>
      <w:r w:rsidRPr="00AD1FF3">
        <w:rPr>
          <w:rFonts w:eastAsia="Times New Roman" w:cstheme="minorHAnsi"/>
          <w:sz w:val="24"/>
          <w:szCs w:val="24"/>
          <w:lang w:eastAsia="ar-SA"/>
        </w:rPr>
        <w:t>zwanym dalej „</w:t>
      </w:r>
      <w:r w:rsidRPr="00AD1FF3">
        <w:rPr>
          <w:rFonts w:eastAsia="Times New Roman" w:cstheme="minorHAnsi"/>
          <w:b/>
          <w:sz w:val="24"/>
          <w:szCs w:val="24"/>
          <w:lang w:eastAsia="ar-SA"/>
        </w:rPr>
        <w:t>Wykonawcą</w:t>
      </w:r>
      <w:r w:rsidRPr="00AD1FF3">
        <w:rPr>
          <w:rFonts w:eastAsia="Times New Roman" w:cstheme="minorHAnsi"/>
          <w:sz w:val="24"/>
          <w:szCs w:val="24"/>
          <w:lang w:eastAsia="ar-SA"/>
        </w:rPr>
        <w:t>”, w imieniu którego działają:</w:t>
      </w:r>
    </w:p>
    <w:p w14:paraId="4BAC8109" w14:textId="77777777" w:rsidR="00DA4278" w:rsidRPr="00AD1FF3" w:rsidRDefault="00DA4278" w:rsidP="00DA4278">
      <w:pPr>
        <w:suppressAutoHyphens/>
        <w:spacing w:after="120" w:line="240" w:lineRule="auto"/>
        <w:rPr>
          <w:rFonts w:eastAsia="Times New Roman" w:cstheme="minorHAnsi"/>
          <w:sz w:val="24"/>
          <w:szCs w:val="24"/>
          <w:lang w:eastAsia="ar-SA"/>
        </w:rPr>
      </w:pPr>
      <w:r w:rsidRPr="00AD1FF3">
        <w:rPr>
          <w:rFonts w:eastAsia="Times New Roman" w:cstheme="minorHAnsi"/>
          <w:sz w:val="24"/>
          <w:szCs w:val="24"/>
          <w:lang w:eastAsia="ar-SA"/>
        </w:rPr>
        <w:t>……………………………………………………………………………………..……………</w:t>
      </w:r>
    </w:p>
    <w:p w14:paraId="33DF25FD" w14:textId="77777777" w:rsidR="00DA4278" w:rsidRPr="00AD1FF3" w:rsidRDefault="00DA4278" w:rsidP="00DA4278">
      <w:pPr>
        <w:suppressAutoHyphens/>
        <w:spacing w:after="120" w:line="240" w:lineRule="auto"/>
        <w:rPr>
          <w:rFonts w:eastAsia="Times New Roman" w:cstheme="minorHAnsi"/>
          <w:sz w:val="24"/>
          <w:szCs w:val="24"/>
          <w:lang w:eastAsia="ar-SA"/>
        </w:rPr>
      </w:pPr>
      <w:r w:rsidRPr="00AD1FF3">
        <w:rPr>
          <w:rFonts w:eastAsia="Times New Roman" w:cstheme="minorHAnsi"/>
          <w:sz w:val="24"/>
          <w:szCs w:val="24"/>
          <w:lang w:eastAsia="ar-SA"/>
        </w:rPr>
        <w:t>została zawarta umowa następującej treści:</w:t>
      </w:r>
    </w:p>
    <w:p w14:paraId="12C12E15" w14:textId="77777777" w:rsidR="00DA4278" w:rsidRDefault="00DA4278" w:rsidP="00DA4278">
      <w:pPr>
        <w:spacing w:after="100" w:afterAutospacing="1" w:line="276" w:lineRule="auto"/>
        <w:jc w:val="both"/>
        <w:rPr>
          <w:rFonts w:ascii="Times New Roman" w:hAnsi="Times New Roman" w:cs="Times New Roman"/>
          <w:sz w:val="24"/>
          <w:szCs w:val="24"/>
        </w:rPr>
      </w:pPr>
    </w:p>
    <w:p w14:paraId="5FD8BF23" w14:textId="77777777" w:rsidR="00E156A2" w:rsidRPr="00E156A2" w:rsidRDefault="00E156A2" w:rsidP="00E156A2">
      <w:pPr>
        <w:pStyle w:val="Nagwek1"/>
      </w:pPr>
      <w:r w:rsidRPr="00E156A2">
        <w:t>§ 1</w:t>
      </w:r>
    </w:p>
    <w:p w14:paraId="19297C28" w14:textId="77777777" w:rsidR="00E156A2" w:rsidRPr="00E156A2" w:rsidRDefault="00E156A2" w:rsidP="00E156A2">
      <w:pPr>
        <w:pStyle w:val="Nagwek1"/>
      </w:pPr>
      <w:r w:rsidRPr="00E156A2">
        <w:t>Podstawa prawna zawarcia umowy</w:t>
      </w:r>
    </w:p>
    <w:p w14:paraId="36150A79" w14:textId="0BEB35EA" w:rsidR="00DA4278" w:rsidRDefault="00E156A2" w:rsidP="00DA4278">
      <w:pPr>
        <w:pStyle w:val="Akapitzlist"/>
        <w:numPr>
          <w:ilvl w:val="0"/>
          <w:numId w:val="1"/>
        </w:numPr>
        <w:ind w:left="426"/>
        <w:jc w:val="both"/>
      </w:pPr>
      <w:r>
        <w:t>Podstawą zawarcia niniejszej Umowy jest wybór najkorzystniejszej oferty w przeprowadzonym postępowaniu o udzielenie zamówienia publicznego pn.</w:t>
      </w:r>
      <w:r w:rsidR="00DA4278">
        <w:t xml:space="preserve"> </w:t>
      </w:r>
      <w:r w:rsidR="00A02863" w:rsidRPr="00A02863">
        <w:rPr>
          <w:b/>
          <w:bCs/>
        </w:rPr>
        <w:t>„</w:t>
      </w:r>
      <w:r w:rsidR="00DA4278" w:rsidRPr="00A02863">
        <w:rPr>
          <w:b/>
          <w:bCs/>
        </w:rPr>
        <w:t>Wdrożenie zintegrowanego systemu</w:t>
      </w:r>
      <w:r w:rsidR="00DA4278" w:rsidRPr="00A02863">
        <w:rPr>
          <w:b/>
          <w:bCs/>
        </w:rPr>
        <w:br/>
        <w:t>e-usług publicznych dla mieszkańców MOF Łukowa</w:t>
      </w:r>
      <w:r w:rsidR="00A02863" w:rsidRPr="00A02863">
        <w:rPr>
          <w:b/>
          <w:bCs/>
        </w:rPr>
        <w:t>”</w:t>
      </w:r>
      <w:r w:rsidR="00DA4278">
        <w:t xml:space="preserve"> </w:t>
      </w:r>
      <w:r w:rsidR="00DA4278" w:rsidRPr="00DA4278">
        <w:rPr>
          <w:rFonts w:cstheme="minorHAnsi"/>
        </w:rPr>
        <w:t>w ramach Działania 2.2 Cyfrowe Lubelskie</w:t>
      </w:r>
      <w:r w:rsidR="00DA4278">
        <w:rPr>
          <w:rFonts w:cstheme="minorHAnsi"/>
        </w:rPr>
        <w:br/>
      </w:r>
      <w:r w:rsidR="00DA4278" w:rsidRPr="00DA4278">
        <w:rPr>
          <w:rFonts w:cstheme="minorHAnsi"/>
        </w:rPr>
        <w:t>w ramach Zintegrowanych Inwestycji Terytorialnych Miejskich Obszarów Funkcjonalnych programu Fundusze Europejskie dla Lubelskiego 2021-2027.</w:t>
      </w:r>
    </w:p>
    <w:p w14:paraId="1EC3B47E" w14:textId="30D8C3DF" w:rsidR="00E156A2" w:rsidRDefault="00E156A2" w:rsidP="00E156A2">
      <w:pPr>
        <w:pStyle w:val="Akapitzlist"/>
        <w:numPr>
          <w:ilvl w:val="0"/>
          <w:numId w:val="1"/>
        </w:numPr>
        <w:ind w:left="426"/>
        <w:jc w:val="both"/>
      </w:pPr>
      <w:r>
        <w:t>Postępowanie, o którym mowa w ust. 1 prowadzono w trybie podstawowym, o którym mowa</w:t>
      </w:r>
      <w:r w:rsidR="00DA4278">
        <w:br/>
      </w:r>
      <w:r>
        <w:t>w art. 275 pkt 1 ustawy z dnia 11 września 2019 roku Prawo zamówień publicznych</w:t>
      </w:r>
      <w:r w:rsidR="00DA4278">
        <w:t xml:space="preserve"> </w:t>
      </w:r>
      <w:r w:rsidR="00DA4278" w:rsidRPr="00DA4278">
        <w:rPr>
          <w:rFonts w:cstheme="minorHAnsi"/>
        </w:rPr>
        <w:t>(</w:t>
      </w:r>
      <w:proofErr w:type="spellStart"/>
      <w:r w:rsidR="00DA4278" w:rsidRPr="00DA4278">
        <w:rPr>
          <w:rFonts w:cstheme="minorHAnsi"/>
        </w:rPr>
        <w:t>t.j</w:t>
      </w:r>
      <w:proofErr w:type="spellEnd"/>
      <w:r w:rsidR="00DA4278" w:rsidRPr="00DA4278">
        <w:rPr>
          <w:rFonts w:cstheme="minorHAnsi"/>
        </w:rPr>
        <w:t xml:space="preserve">. Dz. U. z 2024 r. poz. </w:t>
      </w:r>
      <w:r w:rsidR="00DA4278" w:rsidRPr="001045D8">
        <w:rPr>
          <w:rFonts w:cstheme="minorHAnsi"/>
        </w:rPr>
        <w:t>1320</w:t>
      </w:r>
      <w:r w:rsidR="001045D8" w:rsidRPr="001045D8">
        <w:rPr>
          <w:rFonts w:cstheme="minorHAnsi"/>
          <w:shd w:val="clear" w:color="auto" w:fill="FFFFFF"/>
        </w:rPr>
        <w:t xml:space="preserve"> z </w:t>
      </w:r>
      <w:proofErr w:type="spellStart"/>
      <w:r w:rsidR="001045D8" w:rsidRPr="001045D8">
        <w:rPr>
          <w:rFonts w:cstheme="minorHAnsi"/>
          <w:shd w:val="clear" w:color="auto" w:fill="FFFFFF"/>
        </w:rPr>
        <w:t>późn</w:t>
      </w:r>
      <w:proofErr w:type="spellEnd"/>
      <w:r w:rsidR="001045D8" w:rsidRPr="001045D8">
        <w:rPr>
          <w:rFonts w:cstheme="minorHAnsi"/>
          <w:shd w:val="clear" w:color="auto" w:fill="FFFFFF"/>
        </w:rPr>
        <w:t>. zm.</w:t>
      </w:r>
      <w:r w:rsidR="00DA4278" w:rsidRPr="001045D8">
        <w:rPr>
          <w:rFonts w:cstheme="minorHAnsi"/>
        </w:rPr>
        <w:t>)</w:t>
      </w:r>
      <w:r w:rsidRPr="001045D8">
        <w:rPr>
          <w:rFonts w:cstheme="minorHAnsi"/>
        </w:rPr>
        <w:t>, zwanej</w:t>
      </w:r>
      <w:r>
        <w:t xml:space="preserve"> dalej „Ustawą”</w:t>
      </w:r>
      <w:r w:rsidR="00DA4278">
        <w:t>.</w:t>
      </w:r>
    </w:p>
    <w:p w14:paraId="0C64EAE2" w14:textId="270DC743" w:rsidR="00E156A2" w:rsidRDefault="00E156A2" w:rsidP="00E156A2">
      <w:pPr>
        <w:pStyle w:val="Akapitzlist"/>
        <w:numPr>
          <w:ilvl w:val="0"/>
          <w:numId w:val="1"/>
        </w:numPr>
        <w:ind w:left="426"/>
        <w:jc w:val="both"/>
      </w:pPr>
      <w:r>
        <w:t>Umowa obejmuje realizację zamówienia publicznego, o którym mowa w ust. 1 w zakresie Części</w:t>
      </w:r>
      <w:r w:rsidR="00DA4278">
        <w:t xml:space="preserve"> …………………………………</w:t>
      </w:r>
    </w:p>
    <w:p w14:paraId="5422E09C" w14:textId="7BAFA2B9" w:rsidR="007D099A" w:rsidRPr="00E156A2" w:rsidRDefault="007D099A" w:rsidP="007D099A">
      <w:pPr>
        <w:pStyle w:val="Nagwek1"/>
      </w:pPr>
      <w:r w:rsidRPr="00E156A2">
        <w:t xml:space="preserve">§ </w:t>
      </w:r>
      <w:r>
        <w:t>2</w:t>
      </w:r>
    </w:p>
    <w:p w14:paraId="590F90EB" w14:textId="2A6CF552" w:rsidR="007D099A" w:rsidRPr="00E156A2" w:rsidRDefault="007D099A" w:rsidP="007D099A">
      <w:pPr>
        <w:pStyle w:val="Nagwek1"/>
      </w:pPr>
      <w:r>
        <w:t xml:space="preserve">Przedmiot </w:t>
      </w:r>
      <w:r w:rsidRPr="00E156A2">
        <w:t>umowy</w:t>
      </w:r>
    </w:p>
    <w:p w14:paraId="152A0D58" w14:textId="2DE94097" w:rsidR="00E156A2" w:rsidRDefault="00E156A2" w:rsidP="00E156A2">
      <w:pPr>
        <w:jc w:val="both"/>
      </w:pPr>
    </w:p>
    <w:p w14:paraId="2811D14B" w14:textId="64DE9000" w:rsidR="007D099A" w:rsidRDefault="007D099A" w:rsidP="007D099A">
      <w:pPr>
        <w:pStyle w:val="Akapitzlist"/>
        <w:numPr>
          <w:ilvl w:val="0"/>
          <w:numId w:val="3"/>
        </w:numPr>
        <w:ind w:left="426"/>
        <w:jc w:val="both"/>
      </w:pPr>
      <w:r>
        <w:t>Przedmiotem umowy jest</w:t>
      </w:r>
      <w:r w:rsidR="00DA4278">
        <w:t>………………………………………………………………</w:t>
      </w:r>
      <w:r w:rsidR="00DA2C38">
        <w:t>(</w:t>
      </w:r>
      <w:r w:rsidR="00DA2C38" w:rsidRPr="00DA2C38">
        <w:rPr>
          <w:rFonts w:cstheme="minorHAnsi"/>
        </w:rPr>
        <w:t>przedmiot umowy zostanie uzupełniony dla danej części)</w:t>
      </w:r>
      <w:r w:rsidRPr="00DA2C38">
        <w:rPr>
          <w:rFonts w:cstheme="minorHAnsi"/>
        </w:rPr>
        <w:t>,</w:t>
      </w:r>
      <w:r w:rsidR="00DA2C38">
        <w:t xml:space="preserve"> </w:t>
      </w:r>
      <w:r>
        <w:t xml:space="preserve">w oparciu o opis przedmiotu i zakres zamówienia zgodnie ze szczegółowym opisem przedmiotu zamówienia stanowiącym załącznik nr </w:t>
      </w:r>
      <w:r w:rsidR="00AD1FF3">
        <w:t>…</w:t>
      </w:r>
      <w:r>
        <w:t xml:space="preserve"> do</w:t>
      </w:r>
      <w:r w:rsidR="00DA2C38">
        <w:t xml:space="preserve"> SWZ</w:t>
      </w:r>
      <w:r w:rsidR="00DA2C38">
        <w:br/>
      </w:r>
      <w:r>
        <w:t>oraz złożoną ofertą Wykonawcy, które stanowią integralną część Umowy.</w:t>
      </w:r>
    </w:p>
    <w:p w14:paraId="4E96E643" w14:textId="384D7C78" w:rsidR="007D099A" w:rsidRDefault="007D099A" w:rsidP="007D099A">
      <w:pPr>
        <w:pStyle w:val="Akapitzlist"/>
        <w:numPr>
          <w:ilvl w:val="0"/>
          <w:numId w:val="3"/>
        </w:numPr>
        <w:ind w:left="426"/>
        <w:jc w:val="both"/>
      </w:pPr>
      <w:r>
        <w:t>Wykonawca oświadcza, że posiada wiedzę i doświadczenie, potencjał ekonomiczny, techniczny i</w:t>
      </w:r>
      <w:r w:rsidR="006772CD">
        <w:t> zawodowy</w:t>
      </w:r>
      <w:r>
        <w:t xml:space="preserve"> w zakresie niezbędnym do wykonania przedmiotu Umowy.</w:t>
      </w:r>
    </w:p>
    <w:p w14:paraId="685FBFB6" w14:textId="71FF2B3C" w:rsidR="00E156A2" w:rsidRDefault="007D099A" w:rsidP="007D099A">
      <w:pPr>
        <w:pStyle w:val="Akapitzlist"/>
        <w:numPr>
          <w:ilvl w:val="0"/>
          <w:numId w:val="3"/>
        </w:numPr>
        <w:ind w:left="426"/>
        <w:jc w:val="both"/>
      </w:pPr>
      <w:r>
        <w:t>Wykonawca przy realizacji</w:t>
      </w:r>
      <w:r w:rsidR="00DA2C38">
        <w:t xml:space="preserve"> zadania </w:t>
      </w:r>
      <w:r>
        <w:t>zobowiązuje się do dołożenia szczególnej staranności, uwzględniając profesjonalny charakter prowadzonej przez siebie działalności.</w:t>
      </w:r>
    </w:p>
    <w:p w14:paraId="7312765E" w14:textId="2D8B50C7" w:rsidR="006772CD" w:rsidRDefault="006772CD" w:rsidP="006772CD">
      <w:pPr>
        <w:jc w:val="both"/>
      </w:pPr>
    </w:p>
    <w:p w14:paraId="19EAFD6C" w14:textId="70E33CB4" w:rsidR="006772CD" w:rsidRDefault="006772CD" w:rsidP="006772CD">
      <w:pPr>
        <w:pStyle w:val="Nagwek1"/>
      </w:pPr>
      <w:r>
        <w:lastRenderedPageBreak/>
        <w:t>§ 3</w:t>
      </w:r>
    </w:p>
    <w:p w14:paraId="6708CE1B" w14:textId="77777777" w:rsidR="006772CD" w:rsidRDefault="006772CD" w:rsidP="006772CD">
      <w:pPr>
        <w:pStyle w:val="Nagwek1"/>
      </w:pPr>
      <w:r>
        <w:t>Termin realizacji</w:t>
      </w:r>
    </w:p>
    <w:p w14:paraId="0DB91947" w14:textId="40B457AE" w:rsidR="006772CD" w:rsidRDefault="006772CD" w:rsidP="006772CD">
      <w:pPr>
        <w:pStyle w:val="Akapitzlist"/>
        <w:numPr>
          <w:ilvl w:val="0"/>
          <w:numId w:val="4"/>
        </w:numPr>
        <w:ind w:left="426"/>
        <w:jc w:val="both"/>
      </w:pPr>
      <w:r>
        <w:t>Wykonawca zobowiązuje się zrealizować przedmiot umowy i zakończyć prace najpóźniej</w:t>
      </w:r>
      <w:r w:rsidR="00894FDE">
        <w:br/>
      </w:r>
      <w:r>
        <w:t>w terminie</w:t>
      </w:r>
      <w:r w:rsidR="00D00573">
        <w:t xml:space="preserve"> od dnia zawarcia Umowy do dnia</w:t>
      </w:r>
      <w:r>
        <w:t xml:space="preserve"> ………</w:t>
      </w:r>
      <w:r w:rsidR="00D00573">
        <w:t>……………….</w:t>
      </w:r>
      <w:r>
        <w:t xml:space="preserve"> </w:t>
      </w:r>
      <w:r w:rsidR="00894FDE">
        <w:t>(</w:t>
      </w:r>
      <w:r w:rsidRPr="006772CD">
        <w:t>uzupełnić zgodnie z ofertą Wykonawcy</w:t>
      </w:r>
      <w:r w:rsidR="00D00573">
        <w:t xml:space="preserve"> dla danej części</w:t>
      </w:r>
      <w:r w:rsidR="00894FDE">
        <w:t>)</w:t>
      </w:r>
      <w:r w:rsidR="00D00573">
        <w:t>.</w:t>
      </w:r>
    </w:p>
    <w:p w14:paraId="54A6BB02" w14:textId="589CBAF4" w:rsidR="006772CD" w:rsidRDefault="006772CD" w:rsidP="006772CD">
      <w:pPr>
        <w:pStyle w:val="Akapitzlist"/>
        <w:numPr>
          <w:ilvl w:val="0"/>
          <w:numId w:val="4"/>
        </w:numPr>
        <w:ind w:left="426"/>
        <w:jc w:val="both"/>
      </w:pPr>
      <w:r>
        <w:t>Za dzień realizacji Przedmiotu umowy uznaje się dzień podpisania przez Zamawiającego Protokołu odbioru bez zastrzeżeń.</w:t>
      </w:r>
    </w:p>
    <w:p w14:paraId="0FBCFC55" w14:textId="2079A5A1" w:rsidR="006772CD" w:rsidRDefault="006772CD" w:rsidP="006772CD">
      <w:pPr>
        <w:jc w:val="both"/>
      </w:pPr>
    </w:p>
    <w:p w14:paraId="782B6DF7" w14:textId="1D0B8E9C" w:rsidR="006772CD" w:rsidRDefault="006772CD" w:rsidP="006772CD">
      <w:pPr>
        <w:pStyle w:val="Nagwek1"/>
      </w:pPr>
      <w:r>
        <w:t>§ 4</w:t>
      </w:r>
    </w:p>
    <w:p w14:paraId="3526A2EE" w14:textId="6C4240B2" w:rsidR="006772CD" w:rsidRDefault="006772CD" w:rsidP="006772CD">
      <w:pPr>
        <w:pStyle w:val="Nagwek1"/>
      </w:pPr>
      <w:r>
        <w:t>Sposób realizacji Przedmiotu Umowy i obowiązki Stron</w:t>
      </w:r>
    </w:p>
    <w:p w14:paraId="2645443A" w14:textId="59EAD76D" w:rsidR="006772CD" w:rsidRDefault="006772CD" w:rsidP="00053D91">
      <w:pPr>
        <w:pStyle w:val="Akapitzlist"/>
        <w:numPr>
          <w:ilvl w:val="0"/>
          <w:numId w:val="5"/>
        </w:numPr>
        <w:ind w:left="426"/>
        <w:jc w:val="both"/>
      </w:pPr>
      <w:r>
        <w:t>Wykonawca nie może bez pisemnej zgody Zamawiającego powierzyć podmiotowi trzeciemu wykonywania zobowiązań wynikających z niniejszej Umowy.</w:t>
      </w:r>
    </w:p>
    <w:p w14:paraId="0DA57E62" w14:textId="498CE62F" w:rsidR="006772CD" w:rsidRDefault="006772CD" w:rsidP="00053D91">
      <w:pPr>
        <w:pStyle w:val="Akapitzlist"/>
        <w:numPr>
          <w:ilvl w:val="0"/>
          <w:numId w:val="5"/>
        </w:numPr>
        <w:ind w:left="426"/>
        <w:jc w:val="both"/>
      </w:pPr>
      <w:r>
        <w:t xml:space="preserve">Wykonawca </w:t>
      </w:r>
      <w:r w:rsidR="00053D91">
        <w:t xml:space="preserve">jest </w:t>
      </w:r>
      <w:r>
        <w:t>zobowiąz</w:t>
      </w:r>
      <w:r w:rsidR="00053D91">
        <w:t>any</w:t>
      </w:r>
      <w:r>
        <w:t xml:space="preserve"> do:</w:t>
      </w:r>
    </w:p>
    <w:p w14:paraId="61485CDB" w14:textId="0240A408" w:rsidR="006772CD" w:rsidRDefault="00C83DA3" w:rsidP="00C83DA3">
      <w:pPr>
        <w:pStyle w:val="Akapitzlist"/>
        <w:numPr>
          <w:ilvl w:val="1"/>
          <w:numId w:val="5"/>
        </w:numPr>
        <w:ind w:left="851"/>
        <w:jc w:val="both"/>
      </w:pPr>
      <w:r>
        <w:t>w</w:t>
      </w:r>
      <w:r w:rsidR="006772CD">
        <w:t>spółpracy z Zamawiającym na każdym etapie wykonania Umowy;</w:t>
      </w:r>
    </w:p>
    <w:p w14:paraId="301F2D21" w14:textId="46B6586A" w:rsidR="006772CD" w:rsidRDefault="00C83DA3" w:rsidP="00C83DA3">
      <w:pPr>
        <w:pStyle w:val="Akapitzlist"/>
        <w:numPr>
          <w:ilvl w:val="1"/>
          <w:numId w:val="5"/>
        </w:numPr>
        <w:ind w:left="851"/>
        <w:jc w:val="both"/>
      </w:pPr>
      <w:r>
        <w:t>n</w:t>
      </w:r>
      <w:r w:rsidR="006772CD">
        <w:t>iezwłocznego, pisemnego informowania Zamawiającego o wszystkich trudnościach związanych z realizacją Umowy;</w:t>
      </w:r>
    </w:p>
    <w:p w14:paraId="37131039" w14:textId="64E90141" w:rsidR="006772CD" w:rsidRDefault="00C83DA3" w:rsidP="00C83DA3">
      <w:pPr>
        <w:pStyle w:val="Akapitzlist"/>
        <w:numPr>
          <w:ilvl w:val="1"/>
          <w:numId w:val="5"/>
        </w:numPr>
        <w:ind w:left="851"/>
        <w:jc w:val="both"/>
      </w:pPr>
      <w:r>
        <w:t>z</w:t>
      </w:r>
      <w:r w:rsidR="006772CD">
        <w:t>apewnienia Zamawiającemu prawa do kontroli realizacji przedmiotu Umowy na każdym etapie jego realizacji.</w:t>
      </w:r>
    </w:p>
    <w:p w14:paraId="71622E40" w14:textId="4CD03E56" w:rsidR="006772CD" w:rsidRDefault="006772CD" w:rsidP="00053D91">
      <w:pPr>
        <w:pStyle w:val="Akapitzlist"/>
        <w:numPr>
          <w:ilvl w:val="0"/>
          <w:numId w:val="5"/>
        </w:numPr>
        <w:ind w:left="426"/>
        <w:jc w:val="both"/>
      </w:pPr>
      <w:r>
        <w:t xml:space="preserve">Zamawiający </w:t>
      </w:r>
      <w:r w:rsidR="00C83DA3">
        <w:t>jest zobowiązany do</w:t>
      </w:r>
      <w:r>
        <w:t>:</w:t>
      </w:r>
    </w:p>
    <w:p w14:paraId="5E953B65" w14:textId="52CBC054" w:rsidR="006772CD" w:rsidRDefault="00C83DA3" w:rsidP="00C83DA3">
      <w:pPr>
        <w:pStyle w:val="Akapitzlist"/>
        <w:numPr>
          <w:ilvl w:val="1"/>
          <w:numId w:val="5"/>
        </w:numPr>
        <w:ind w:left="851"/>
        <w:jc w:val="both"/>
      </w:pPr>
      <w:r>
        <w:t>w</w:t>
      </w:r>
      <w:r w:rsidR="006772CD">
        <w:t>spółdziałania z Wykonawcą w zakresie niezbędnym do prawidłowej realizacji Umowy;</w:t>
      </w:r>
    </w:p>
    <w:p w14:paraId="1E146C22" w14:textId="677892D3" w:rsidR="006772CD" w:rsidRDefault="00C83DA3" w:rsidP="00C83DA3">
      <w:pPr>
        <w:pStyle w:val="Akapitzlist"/>
        <w:numPr>
          <w:ilvl w:val="1"/>
          <w:numId w:val="5"/>
        </w:numPr>
        <w:ind w:left="851"/>
        <w:jc w:val="both"/>
      </w:pPr>
      <w:r>
        <w:t>d</w:t>
      </w:r>
      <w:r w:rsidR="006772CD">
        <w:t xml:space="preserve">ostarczenia będących w jego posiadaniu materiałów i informacji niezbędnych do realizacji Przedmiotu Umowy w terminie maksymalnie do 14 dni od dnia doręczenia pisma Wykonawcy z prośbą o ich udostępnienie; </w:t>
      </w:r>
    </w:p>
    <w:p w14:paraId="75D3CBC8" w14:textId="26F252A4" w:rsidR="006772CD" w:rsidRDefault="00C83DA3" w:rsidP="00C83DA3">
      <w:pPr>
        <w:pStyle w:val="Akapitzlist"/>
        <w:numPr>
          <w:ilvl w:val="1"/>
          <w:numId w:val="5"/>
        </w:numPr>
        <w:ind w:left="851"/>
        <w:jc w:val="both"/>
      </w:pPr>
      <w:r>
        <w:t>w</w:t>
      </w:r>
      <w:r w:rsidR="006772CD">
        <w:t>yznaczenia do współpracy z Wykonawcą osób niezbędnych do prawidłowej realizacji Przedmiotu Umowy.</w:t>
      </w:r>
    </w:p>
    <w:p w14:paraId="56B62FD7" w14:textId="77777777" w:rsidR="00C83DA3" w:rsidRDefault="00C83DA3" w:rsidP="00C83DA3">
      <w:pPr>
        <w:pStyle w:val="Akapitzlist"/>
        <w:numPr>
          <w:ilvl w:val="0"/>
          <w:numId w:val="5"/>
        </w:numPr>
        <w:ind w:left="426"/>
        <w:jc w:val="both"/>
      </w:pPr>
      <w:r>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14:paraId="3C0FDC29" w14:textId="61E7A005" w:rsidR="00C83DA3" w:rsidRDefault="00C83DA3" w:rsidP="00C83DA3">
      <w:pPr>
        <w:jc w:val="both"/>
      </w:pPr>
    </w:p>
    <w:p w14:paraId="16F3BC68" w14:textId="2AF8EC11" w:rsidR="00C83DA3" w:rsidRDefault="00C83DA3" w:rsidP="00B67693">
      <w:pPr>
        <w:pStyle w:val="Nagwek1"/>
      </w:pPr>
      <w:r>
        <w:t xml:space="preserve">§ </w:t>
      </w:r>
      <w:r w:rsidR="00270295">
        <w:t>5</w:t>
      </w:r>
    </w:p>
    <w:p w14:paraId="1F8F9629" w14:textId="77777777" w:rsidR="00C83DA3" w:rsidRDefault="00C83DA3" w:rsidP="00B67693">
      <w:pPr>
        <w:pStyle w:val="Nagwek1"/>
      </w:pPr>
      <w:r>
        <w:t>Odbiór</w:t>
      </w:r>
    </w:p>
    <w:p w14:paraId="3FA95A44" w14:textId="02CA139E" w:rsidR="00B67693" w:rsidRDefault="00B67693" w:rsidP="00B67693">
      <w:pPr>
        <w:pStyle w:val="Akapitzlist"/>
        <w:numPr>
          <w:ilvl w:val="0"/>
          <w:numId w:val="6"/>
        </w:numPr>
        <w:ind w:left="426"/>
        <w:jc w:val="both"/>
      </w:pPr>
      <w:r>
        <w:t>Odbiór Przedmiotu Umowy dotyczy stwierdzenia potwierdzenia jego działania oraz zgodności</w:t>
      </w:r>
      <w:r w:rsidR="00DC76CD">
        <w:br/>
      </w:r>
      <w:r>
        <w:t>z wymaganiami Zamawiającego opisanymi w SWZ,</w:t>
      </w:r>
      <w:r w:rsidR="00DC76CD">
        <w:t xml:space="preserve"> Opisie Przedmiotu Zamówienia, </w:t>
      </w:r>
      <w:r>
        <w:t>Umowie,</w:t>
      </w:r>
      <w:r w:rsidR="00DC76CD">
        <w:br/>
      </w:r>
      <w:r>
        <w:t>a także z ofertą Wykonawcy i celem jakiemu ma służyć.</w:t>
      </w:r>
    </w:p>
    <w:p w14:paraId="5EF8BA71" w14:textId="4080D818" w:rsidR="00B67693" w:rsidRDefault="00B67693" w:rsidP="00B67693">
      <w:pPr>
        <w:pStyle w:val="Akapitzlist"/>
        <w:numPr>
          <w:ilvl w:val="0"/>
          <w:numId w:val="6"/>
        </w:numPr>
        <w:ind w:left="426"/>
        <w:jc w:val="both"/>
      </w:pPr>
      <w:r>
        <w:t>Do odbioru Zamawiający przystąpi niezwłocznie i dokona sprawdzenia Przedmiotu Umowy</w:t>
      </w:r>
      <w:r w:rsidR="009B7F4C">
        <w:br/>
      </w:r>
      <w:r>
        <w:t>w terminie do 10 dni roboczych liczonych od daty otrzymania od Wykonawcy pisemnego zawiadomienia o zakończeniu prac i zgłoszenia Przedmiotu Umowy do odbioru.</w:t>
      </w:r>
    </w:p>
    <w:p w14:paraId="071575CB" w14:textId="5060599A" w:rsidR="00B67693" w:rsidRDefault="00B67693" w:rsidP="00B67693">
      <w:pPr>
        <w:pStyle w:val="Akapitzlist"/>
        <w:numPr>
          <w:ilvl w:val="0"/>
          <w:numId w:val="6"/>
        </w:numPr>
        <w:ind w:left="426"/>
        <w:jc w:val="both"/>
      </w:pPr>
      <w:r>
        <w:t>Jeżeli w trakcie odbioru zostanie stwierdzone niewykonanie Przedmiotu Umowy lub jego wykonanie niezgodnie z Umową lub jego wadliwe działanie (z wadami bądź usterkami) Zamawiający sporządzi i doręczy Wykonawcy protokół, w którym:</w:t>
      </w:r>
    </w:p>
    <w:p w14:paraId="5D54A012" w14:textId="51C2EC7D" w:rsidR="00B67693" w:rsidRDefault="00B67693" w:rsidP="00B67693">
      <w:pPr>
        <w:pStyle w:val="Akapitzlist"/>
        <w:numPr>
          <w:ilvl w:val="1"/>
          <w:numId w:val="6"/>
        </w:numPr>
        <w:ind w:left="851"/>
        <w:jc w:val="both"/>
      </w:pPr>
      <w:r>
        <w:t>odmówi odbioru Przedmiotu Umowy,</w:t>
      </w:r>
    </w:p>
    <w:p w14:paraId="128DBCA4" w14:textId="27F22B85" w:rsidR="00B67693" w:rsidRDefault="00B67693" w:rsidP="00B67693">
      <w:pPr>
        <w:pStyle w:val="Akapitzlist"/>
        <w:numPr>
          <w:ilvl w:val="1"/>
          <w:numId w:val="6"/>
        </w:numPr>
        <w:ind w:left="851"/>
        <w:jc w:val="both"/>
      </w:pPr>
      <w:r>
        <w:t>wskaże przyczyny odmowy odbioru,</w:t>
      </w:r>
    </w:p>
    <w:p w14:paraId="628A9AD8" w14:textId="67CEB85C" w:rsidR="00B67693" w:rsidRDefault="00B67693" w:rsidP="00B67693">
      <w:pPr>
        <w:pStyle w:val="Akapitzlist"/>
        <w:numPr>
          <w:ilvl w:val="1"/>
          <w:numId w:val="6"/>
        </w:numPr>
        <w:ind w:left="851"/>
        <w:jc w:val="both"/>
      </w:pPr>
      <w:r>
        <w:lastRenderedPageBreak/>
        <w:t>określi termin nie krótszy niż 2 dni robocze na usunięcie przez Wykonawcę stwierdzonych braków, wad lub usterek Przedmiotu Umowy.</w:t>
      </w:r>
    </w:p>
    <w:p w14:paraId="4D405D7F" w14:textId="162E5031" w:rsidR="00B67693" w:rsidRDefault="00B67693" w:rsidP="00B67693">
      <w:pPr>
        <w:pStyle w:val="Akapitzlist"/>
        <w:numPr>
          <w:ilvl w:val="0"/>
          <w:numId w:val="6"/>
        </w:numPr>
        <w:ind w:left="426"/>
        <w:jc w:val="both"/>
      </w:pPr>
      <w:r>
        <w:t>Protokół odbioru sporządzony zostanie w formie pisemnej, pod rygorem nieważności, w dwóch egzemplarzach, po jednym dla każdej ze Stron. Podpisany przez obie Strony Protokół Odbioru jest podstawą do dokonania zapłaty Wynagrodzenia.</w:t>
      </w:r>
    </w:p>
    <w:p w14:paraId="0DF2C62C" w14:textId="7EEF62FE" w:rsidR="00C83DA3" w:rsidRDefault="00B67693" w:rsidP="00B67693">
      <w:pPr>
        <w:pStyle w:val="Akapitzlist"/>
        <w:numPr>
          <w:ilvl w:val="0"/>
          <w:numId w:val="6"/>
        </w:numPr>
        <w:ind w:left="426"/>
        <w:jc w:val="both"/>
      </w:pPr>
      <w:r>
        <w:t>Dokonanie odbioru nie zwalnia Wykonawcy od odpowiedzialności, jeżeli na podstawie dotychczasowych prac wiedział lub jako podmiot profesjonalny powinien był wiedzieć,</w:t>
      </w:r>
      <w:r w:rsidR="009B7F4C">
        <w:br/>
      </w:r>
      <w:r>
        <w:t>że odebrany Przedmiot Umowy nie spełnia wymagań określonych w Umowie i nie wpływa</w:t>
      </w:r>
      <w:r w:rsidR="009B7F4C">
        <w:br/>
      </w:r>
      <w:r>
        <w:t>na możliwość skorzystania przez Zamawiającego z uprawnień przysługujących na mocy powszechnie obowiązujących przepisów prawa lub Umowy w przypadku nienależytego wykonania Umowy, w tym w szczególności naliczenia kar umownych, dochodzenia odszkodowań oraz odstąpienia od Umowy, jeżeli fakt nienależytego wykonania umowy zostanie ujawniony</w:t>
      </w:r>
      <w:r w:rsidR="009B7F4C">
        <w:br/>
      </w:r>
      <w:r>
        <w:t>po wykonaniu Umowy.</w:t>
      </w:r>
    </w:p>
    <w:p w14:paraId="1A24C409" w14:textId="77777777" w:rsidR="003A5520" w:rsidRDefault="003A5520" w:rsidP="003A5520">
      <w:pPr>
        <w:ind w:left="66"/>
        <w:jc w:val="both"/>
      </w:pPr>
    </w:p>
    <w:p w14:paraId="29AF0212" w14:textId="4E79FC04" w:rsidR="00240838" w:rsidRDefault="00240838" w:rsidP="00240838">
      <w:pPr>
        <w:pStyle w:val="Nagwek1"/>
      </w:pPr>
      <w:r>
        <w:t xml:space="preserve">§ </w:t>
      </w:r>
      <w:r w:rsidR="00270295">
        <w:t>6</w:t>
      </w:r>
      <w:r>
        <w:t xml:space="preserve"> </w:t>
      </w:r>
    </w:p>
    <w:p w14:paraId="39EF3D8A" w14:textId="77777777" w:rsidR="00240838" w:rsidRDefault="00240838" w:rsidP="00240838">
      <w:pPr>
        <w:pStyle w:val="Nagwek1"/>
      </w:pPr>
      <w:r>
        <w:t>Podwykonawcy</w:t>
      </w:r>
    </w:p>
    <w:p w14:paraId="2A18982C" w14:textId="32C9EF06" w:rsidR="00240838" w:rsidRDefault="00240838" w:rsidP="00240838">
      <w:pPr>
        <w:pStyle w:val="Akapitzlist"/>
        <w:numPr>
          <w:ilvl w:val="0"/>
          <w:numId w:val="7"/>
        </w:numPr>
        <w:ind w:left="426"/>
        <w:jc w:val="both"/>
      </w:pPr>
      <w:r>
        <w:t>Wykonawca jest uprawniony do powierzenia wykonania części przedmiotu Umowy Podwykonawcom, z zastrzeżeniem poniższych postanowień.</w:t>
      </w:r>
    </w:p>
    <w:p w14:paraId="0C929CF0" w14:textId="5B3807A2" w:rsidR="00240838" w:rsidRDefault="00240838" w:rsidP="00240838">
      <w:pPr>
        <w:pStyle w:val="Akapitzlist"/>
        <w:numPr>
          <w:ilvl w:val="0"/>
          <w:numId w:val="7"/>
        </w:numPr>
        <w:ind w:left="426"/>
        <w:jc w:val="both"/>
      </w:pPr>
      <w:r>
        <w:t xml:space="preserve">Wykonawca wykona przedmiot Umowy przy udziale następujących Podwykonawców / samodzielnie </w:t>
      </w:r>
      <w:r w:rsidRPr="00240838">
        <w:rPr>
          <w:i/>
          <w:iCs/>
        </w:rPr>
        <w:t>[wybrać odpowiednie]</w:t>
      </w:r>
      <w:r>
        <w:t xml:space="preserve">:  </w:t>
      </w:r>
    </w:p>
    <w:p w14:paraId="6F9B6B91" w14:textId="0F89A985" w:rsidR="00240838" w:rsidRDefault="00240838" w:rsidP="00240838">
      <w:pPr>
        <w:pStyle w:val="Akapitzlist"/>
        <w:ind w:left="426"/>
        <w:jc w:val="both"/>
      </w:pPr>
      <w:r>
        <w:t>1)</w:t>
      </w:r>
      <w:r>
        <w:tab/>
      </w:r>
      <w:r w:rsidRPr="00240838">
        <w:rPr>
          <w:i/>
          <w:iCs/>
        </w:rPr>
        <w:t>[wskazanie firmy, danych kontaktowych, osób reprezentujących Podwykonawcę]</w:t>
      </w:r>
      <w:r>
        <w:t xml:space="preserve"> …………………… - w zakresie ..................................; </w:t>
      </w:r>
    </w:p>
    <w:p w14:paraId="387A8559" w14:textId="77777777" w:rsidR="00240838" w:rsidRDefault="00240838" w:rsidP="00240838">
      <w:pPr>
        <w:pStyle w:val="Akapitzlist"/>
        <w:ind w:left="426"/>
        <w:jc w:val="both"/>
      </w:pPr>
      <w:r>
        <w:t>2)</w:t>
      </w:r>
      <w:r>
        <w:tab/>
      </w:r>
      <w:r w:rsidRPr="00240838">
        <w:rPr>
          <w:i/>
          <w:iCs/>
        </w:rPr>
        <w:t>[powielić stosownie do liczby wykonawców]</w:t>
      </w:r>
      <w:r>
        <w:t>.</w:t>
      </w:r>
    </w:p>
    <w:p w14:paraId="4F5A81EB" w14:textId="213DC82E" w:rsidR="00240838" w:rsidRDefault="00240838" w:rsidP="00240838">
      <w:pPr>
        <w:pStyle w:val="Akapitzlist"/>
        <w:numPr>
          <w:ilvl w:val="0"/>
          <w:numId w:val="7"/>
        </w:numPr>
        <w:ind w:left="426"/>
        <w:jc w:val="both"/>
      </w:pPr>
      <w:r>
        <w:t>Wykonawca zobowiązany jest do poinformowania Zamawiającego w formie pisemnej o każdej zmianie danych dotyczących Podwykonawców, jak również o ewentualnych nowych Podwykonawcach, którym zamierza powierzyć prace w ramach realizacji Umowy.</w:t>
      </w:r>
    </w:p>
    <w:p w14:paraId="5E37055D" w14:textId="595FD80D" w:rsidR="00240838" w:rsidRDefault="00240838" w:rsidP="00240838">
      <w:pPr>
        <w:pStyle w:val="Akapitzlist"/>
        <w:numPr>
          <w:ilvl w:val="0"/>
          <w:numId w:val="7"/>
        </w:numPr>
        <w:ind w:left="426"/>
        <w:jc w:val="both"/>
      </w:pPr>
      <w:r>
        <w:t>Informacja o zmianie danych dotyczących Podwykonawców powinna zostać przekazana Zamawiającemu w terminie 3 dni roboczych od zmiany danych, w celu zachowania niezakłóconej współpracy operacyjnej.</w:t>
      </w:r>
    </w:p>
    <w:p w14:paraId="7FD59753" w14:textId="636DBE25" w:rsidR="00240838" w:rsidRDefault="00240838" w:rsidP="00240838">
      <w:pPr>
        <w:pStyle w:val="Akapitzlist"/>
        <w:numPr>
          <w:ilvl w:val="0"/>
          <w:numId w:val="7"/>
        </w:numPr>
        <w:ind w:left="426"/>
        <w:jc w:val="both"/>
      </w:pPr>
      <w:r>
        <w:t>W celu uniknięcia wątpliwości, Strony potwierdzają, że Wykonawca ponosi odpowiedzialność</w:t>
      </w:r>
      <w:r w:rsidR="006D5436">
        <w:br/>
      </w:r>
      <w:r>
        <w:t>za działanie Podwykonawców jak za własne działania, niezależnie od podjętych przez Zamawiającego działań sprawdzających wynikających z niniejszej Umowy lub przepisów prawa.</w:t>
      </w:r>
    </w:p>
    <w:p w14:paraId="32ED3C55" w14:textId="77777777" w:rsidR="003A5520" w:rsidRDefault="003A5520" w:rsidP="003A5520">
      <w:pPr>
        <w:ind w:left="66"/>
        <w:jc w:val="both"/>
      </w:pPr>
    </w:p>
    <w:p w14:paraId="401B437D" w14:textId="1EE291CA" w:rsidR="00240838" w:rsidRDefault="00240838" w:rsidP="00240838">
      <w:pPr>
        <w:pStyle w:val="Nagwek1"/>
      </w:pPr>
      <w:r>
        <w:t xml:space="preserve">§ </w:t>
      </w:r>
      <w:r w:rsidR="00270295">
        <w:t>7</w:t>
      </w:r>
    </w:p>
    <w:p w14:paraId="70F8E175" w14:textId="77777777" w:rsidR="00240838" w:rsidRDefault="00240838" w:rsidP="00240838">
      <w:pPr>
        <w:pStyle w:val="Nagwek1"/>
      </w:pPr>
      <w:r>
        <w:t>Wynagrodzenie</w:t>
      </w:r>
    </w:p>
    <w:p w14:paraId="16EE378C" w14:textId="00A69341" w:rsidR="00240838" w:rsidRDefault="00240838" w:rsidP="00240838">
      <w:pPr>
        <w:pStyle w:val="Akapitzlist"/>
        <w:numPr>
          <w:ilvl w:val="0"/>
          <w:numId w:val="8"/>
        </w:numPr>
        <w:ind w:left="426"/>
        <w:jc w:val="both"/>
      </w:pPr>
      <w:r>
        <w:t xml:space="preserve">Wynagrodzenie brutto za realizację przedmiotu Umowy wynosi………….…zł (słownie: …………………. ……….………….……………………. zł), w tym podatek VAT: ………. zł (słownie:………………………… ……………………….). </w:t>
      </w:r>
    </w:p>
    <w:p w14:paraId="61747B64" w14:textId="04BE74A0" w:rsidR="00240838" w:rsidRDefault="00240838" w:rsidP="00240838">
      <w:pPr>
        <w:pStyle w:val="Akapitzlist"/>
        <w:numPr>
          <w:ilvl w:val="0"/>
          <w:numId w:val="8"/>
        </w:numPr>
        <w:ind w:left="426"/>
        <w:jc w:val="both"/>
      </w:pPr>
      <w:r>
        <w:t>Wynagrodzenie jest wynagrodzeniem ryczałtowym i obejmuje wszystkie koszty związane</w:t>
      </w:r>
      <w:r w:rsidR="006D5436">
        <w:br/>
      </w:r>
      <w:r>
        <w:t>z realizacją prac objętych niniejszą umową. Niedoszacowanie, pominięcie oraz brak rozpoznania zakresu przedmiotu zamówienia nie może być podstawą do zmiany wynagrodzenia ryczałtowego.</w:t>
      </w:r>
    </w:p>
    <w:p w14:paraId="4CAE9D98" w14:textId="375FB99A" w:rsidR="00240838" w:rsidRDefault="00240838" w:rsidP="00240838">
      <w:pPr>
        <w:pStyle w:val="Akapitzlist"/>
        <w:numPr>
          <w:ilvl w:val="0"/>
          <w:numId w:val="8"/>
        </w:numPr>
        <w:ind w:left="426"/>
        <w:jc w:val="both"/>
      </w:pPr>
      <w:r>
        <w:lastRenderedPageBreak/>
        <w:t xml:space="preserve">Strony ustalają, że podstawą do wystawienia przez Wykonawcę </w:t>
      </w:r>
      <w:r w:rsidR="00031038">
        <w:t xml:space="preserve">faktury </w:t>
      </w:r>
      <w:r>
        <w:t>jest należyte wykonanie obowiązków Wykonawcy wynikających z niniejszej Umowy, co musi zostać potwierdzone protokołem odbioru obejmującym cały przedmiot Umowy.</w:t>
      </w:r>
    </w:p>
    <w:p w14:paraId="61E0AA22" w14:textId="28BEDB81" w:rsidR="00240838" w:rsidRDefault="00240838" w:rsidP="00240838">
      <w:pPr>
        <w:pStyle w:val="Akapitzlist"/>
        <w:numPr>
          <w:ilvl w:val="0"/>
          <w:numId w:val="8"/>
        </w:numPr>
        <w:ind w:left="426"/>
        <w:jc w:val="both"/>
      </w:pPr>
      <w:r>
        <w:t xml:space="preserve">Za datę wykonania przedmiotu Umowy w całości uważa się datę podpisania przez Strony protokołu odbioru bez zastrzeżeń. </w:t>
      </w:r>
    </w:p>
    <w:p w14:paraId="02EBB2FF" w14:textId="64ABD7AF" w:rsidR="00240838" w:rsidRDefault="00240838" w:rsidP="00240838">
      <w:pPr>
        <w:pStyle w:val="Akapitzlist"/>
        <w:numPr>
          <w:ilvl w:val="0"/>
          <w:numId w:val="8"/>
        </w:numPr>
        <w:ind w:left="426"/>
        <w:jc w:val="both"/>
      </w:pPr>
      <w:r>
        <w:t>Wynagrodzenie będzie płatne przelewem w terminie do 30 dni od daty otrzymania prawidłowo wystawionej faktury VAT wraz z załączoną kopią protokołu odbioru. Wynagrodzenie będzie płatne na rachunek Wykonawcy wskazany na fakturze.</w:t>
      </w:r>
    </w:p>
    <w:p w14:paraId="60F3EAE6" w14:textId="1A2EE3C3" w:rsidR="00B67693" w:rsidRDefault="00240838" w:rsidP="00240838">
      <w:pPr>
        <w:pStyle w:val="Akapitzlist"/>
        <w:numPr>
          <w:ilvl w:val="0"/>
          <w:numId w:val="8"/>
        </w:numPr>
        <w:ind w:left="426"/>
        <w:jc w:val="both"/>
      </w:pPr>
      <w:r>
        <w:t>Za datę zapłaty Strony ustalają dzień obciążenia rachunku Zamawiającego.</w:t>
      </w:r>
    </w:p>
    <w:p w14:paraId="13E46545" w14:textId="08271EE1" w:rsidR="00C6043B" w:rsidRDefault="00C6043B" w:rsidP="00C6043B">
      <w:pPr>
        <w:jc w:val="both"/>
      </w:pPr>
    </w:p>
    <w:p w14:paraId="5929BDC7" w14:textId="77777777" w:rsidR="00C6043B" w:rsidRPr="00A62A7D" w:rsidRDefault="00C6043B" w:rsidP="00C6043B">
      <w:pPr>
        <w:pStyle w:val="Nagwek1"/>
      </w:pPr>
      <w:r w:rsidRPr="00A62A7D">
        <w:t xml:space="preserve">§ 8 </w:t>
      </w:r>
    </w:p>
    <w:p w14:paraId="31626910" w14:textId="77777777" w:rsidR="00C6043B" w:rsidRDefault="00C6043B" w:rsidP="00C6043B">
      <w:pPr>
        <w:pStyle w:val="Nagwek1"/>
      </w:pPr>
      <w:r w:rsidRPr="00A62A7D">
        <w:t>Gwarancja i rękojmia</w:t>
      </w:r>
    </w:p>
    <w:p w14:paraId="276568A0" w14:textId="33971967" w:rsidR="00C6043B" w:rsidRDefault="00C6043B" w:rsidP="00C6043B">
      <w:pPr>
        <w:pStyle w:val="Akapitzlist"/>
        <w:numPr>
          <w:ilvl w:val="0"/>
          <w:numId w:val="9"/>
        </w:numPr>
        <w:ind w:left="426"/>
        <w:jc w:val="both"/>
      </w:pPr>
      <w:r>
        <w:t xml:space="preserve">Wykonawca oświadcza, że w ramach wynagrodzenia, o którym mowa w § 7 ust. 1, udziela Zamawiającemu gwarancji na Przedmiot Umowy na okres …… </w:t>
      </w:r>
      <w:r w:rsidR="00855DA7">
        <w:rPr>
          <w:i/>
          <w:iCs/>
        </w:rPr>
        <w:t>(</w:t>
      </w:r>
      <w:r w:rsidRPr="00C6043B">
        <w:rPr>
          <w:i/>
          <w:iCs/>
        </w:rPr>
        <w:t>wypełnić zgodnie z ofertą Wykonawcy</w:t>
      </w:r>
      <w:r w:rsidR="00855DA7">
        <w:rPr>
          <w:i/>
          <w:iCs/>
        </w:rPr>
        <w:t xml:space="preserve"> dla danej części</w:t>
      </w:r>
      <w:r w:rsidR="001A3038">
        <w:rPr>
          <w:i/>
          <w:iCs/>
        </w:rPr>
        <w:t>/jeśli nie dotyczy usunąć</w:t>
      </w:r>
      <w:r w:rsidR="00855DA7">
        <w:rPr>
          <w:i/>
          <w:iCs/>
        </w:rPr>
        <w:t>)</w:t>
      </w:r>
      <w:r w:rsidR="00855DA7">
        <w:t xml:space="preserve"> </w:t>
      </w:r>
      <w:r>
        <w:t>miesięcy</w:t>
      </w:r>
      <w:r w:rsidR="00855DA7">
        <w:t>/lata.</w:t>
      </w:r>
    </w:p>
    <w:p w14:paraId="786B857B" w14:textId="215A768C" w:rsidR="00C6043B" w:rsidRDefault="00C6043B" w:rsidP="00C6043B">
      <w:pPr>
        <w:pStyle w:val="Akapitzlist"/>
        <w:numPr>
          <w:ilvl w:val="0"/>
          <w:numId w:val="9"/>
        </w:numPr>
        <w:ind w:left="426"/>
        <w:jc w:val="both"/>
      </w:pPr>
      <w:r>
        <w:t>Okres gwarancji biegnie od dnia podpisania protokołu odbioru przez Zamawiającego.</w:t>
      </w:r>
    </w:p>
    <w:p w14:paraId="4A3C45C2" w14:textId="19E5F1FC" w:rsidR="00C6043B" w:rsidRDefault="00C6043B" w:rsidP="00855DA7">
      <w:pPr>
        <w:pStyle w:val="Akapitzlist"/>
        <w:numPr>
          <w:ilvl w:val="0"/>
          <w:numId w:val="9"/>
        </w:numPr>
        <w:ind w:left="426"/>
        <w:jc w:val="both"/>
      </w:pPr>
      <w:r>
        <w:t>W ramach udzielonej gwarancji Wykonawca zobowiązuje się do</w:t>
      </w:r>
      <w:r w:rsidR="00855DA7">
        <w:t xml:space="preserve"> </w:t>
      </w:r>
      <w:r>
        <w:t>usuwania wszelkich</w:t>
      </w:r>
      <w:r w:rsidR="00855DA7">
        <w:t xml:space="preserve"> </w:t>
      </w:r>
      <w:r>
        <w:t>nieprawidłowości w funkcjonowaniu</w:t>
      </w:r>
      <w:r w:rsidR="00F67516">
        <w:t xml:space="preserve"> przedmiotu umowy. </w:t>
      </w:r>
      <w:r w:rsidR="00855DA7">
        <w:t xml:space="preserve"> </w:t>
      </w:r>
      <w:r>
        <w:t xml:space="preserve"> </w:t>
      </w:r>
    </w:p>
    <w:p w14:paraId="14D3128D" w14:textId="0D0014BB" w:rsidR="00C6043B" w:rsidRDefault="00C6043B" w:rsidP="00C6043B">
      <w:pPr>
        <w:pStyle w:val="Akapitzlist"/>
        <w:numPr>
          <w:ilvl w:val="0"/>
          <w:numId w:val="9"/>
        </w:numPr>
        <w:ind w:left="426"/>
        <w:jc w:val="both"/>
      </w:pPr>
      <w:r>
        <w:t>Strony ustalają, że właściwym do zgłaszania nieprawidłowości są:</w:t>
      </w:r>
    </w:p>
    <w:p w14:paraId="007B77BB" w14:textId="7C48837C" w:rsidR="00C6043B" w:rsidRDefault="00C6043B" w:rsidP="00C91CE1">
      <w:pPr>
        <w:pStyle w:val="Akapitzlist"/>
        <w:numPr>
          <w:ilvl w:val="1"/>
          <w:numId w:val="9"/>
        </w:numPr>
        <w:ind w:left="851"/>
        <w:jc w:val="both"/>
      </w:pPr>
      <w:r>
        <w:t>nr telefonu Wykonawcy ………………………;</w:t>
      </w:r>
    </w:p>
    <w:p w14:paraId="1BACDF82" w14:textId="37D6B0CF" w:rsidR="00C6043B" w:rsidRDefault="00C6043B" w:rsidP="00C91CE1">
      <w:pPr>
        <w:pStyle w:val="Akapitzlist"/>
        <w:numPr>
          <w:ilvl w:val="1"/>
          <w:numId w:val="9"/>
        </w:numPr>
        <w:ind w:left="851"/>
        <w:jc w:val="both"/>
      </w:pPr>
      <w:r>
        <w:t>adres poczty elektronicznej Wykonawcy: ………………………;</w:t>
      </w:r>
    </w:p>
    <w:p w14:paraId="04AC1300" w14:textId="228824FC" w:rsidR="00723D3B" w:rsidRDefault="00C6043B" w:rsidP="00780D15">
      <w:pPr>
        <w:pStyle w:val="Akapitzlist"/>
        <w:numPr>
          <w:ilvl w:val="1"/>
          <w:numId w:val="9"/>
        </w:numPr>
        <w:ind w:left="851"/>
        <w:jc w:val="both"/>
      </w:pPr>
      <w:r>
        <w:t>dedykowany system zgłoszeń dostępny pod adresem: …………………</w:t>
      </w:r>
      <w:r w:rsidR="00723D3B">
        <w:t>…</w:t>
      </w:r>
      <w:bookmarkStart w:id="0" w:name="_Hlk199503250"/>
      <w:r w:rsidR="00780D15">
        <w:t>.</w:t>
      </w:r>
    </w:p>
    <w:bookmarkEnd w:id="0"/>
    <w:p w14:paraId="21E085D9" w14:textId="7361841A" w:rsidR="00C91CE1" w:rsidRDefault="00C91CE1" w:rsidP="00C91CE1">
      <w:pPr>
        <w:pStyle w:val="Akapitzlist"/>
        <w:numPr>
          <w:ilvl w:val="0"/>
          <w:numId w:val="9"/>
        </w:numPr>
        <w:ind w:left="426"/>
        <w:jc w:val="both"/>
      </w:pPr>
      <w:r>
        <w:t>Niezależnie od udzielonej gwarancji, Wykonawca ponosi wobec Zamawiającego odpowiedzialność za wady fizyczne i prawne przedmiotu umowy z tytułu rękojmi w terminie i na zasadach określonych w Kodeksie cywilnym. Okres rękojmi wynosi 2 lata z zastrzeżeniem, że w przypadku</w:t>
      </w:r>
      <w:r w:rsidR="00716208">
        <w:t xml:space="preserve"> </w:t>
      </w:r>
      <w:r>
        <w:t>gdy okres udzielonej gwarancji jest dłuższy niż 2 lata, to okres rękojmi jest równy okresowi udzielonej gwarancji.</w:t>
      </w:r>
    </w:p>
    <w:p w14:paraId="3D7BA8C7" w14:textId="28078237" w:rsidR="00C91CE1" w:rsidRDefault="00C91CE1" w:rsidP="00C91CE1">
      <w:pPr>
        <w:pStyle w:val="Akapitzlist"/>
        <w:numPr>
          <w:ilvl w:val="0"/>
          <w:numId w:val="9"/>
        </w:numPr>
        <w:ind w:left="426"/>
        <w:jc w:val="both"/>
      </w:pPr>
      <w: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2C22D17A" w14:textId="77777777" w:rsidR="00780D15" w:rsidRDefault="00C91CE1" w:rsidP="00780D15">
      <w:pPr>
        <w:pStyle w:val="Akapitzlist"/>
        <w:numPr>
          <w:ilvl w:val="0"/>
          <w:numId w:val="9"/>
        </w:numPr>
        <w:ind w:left="426"/>
        <w:jc w:val="both"/>
      </w:pPr>
      <w:r>
        <w:t>Przez wadę należy rozumieć wadę fizyczną i prawną. Wada fizyczna rozumiana, jako jawne lub ukryte właściwości tkwiące w sprzęcie i oprogramowaniu stanowiących przedmiot umowy lub</w:t>
      </w:r>
      <w:r w:rsidR="00A151D7">
        <w:br/>
      </w:r>
      <w:r>
        <w:t>w jakimkolwiek ich elemencie, powodujące niemożność używania lub korzystania z przedmiotu umowy zgodnie z przeznaczeniem a także obniżenie jakości, uszkodzenia lub usterki</w:t>
      </w:r>
      <w:r w:rsidR="00A151D7">
        <w:br/>
      </w:r>
      <w:r>
        <w:t>w przedmiocie umowy. Wada prawna rozumiana, jako sytuacja w której przedmiot umowy lub jakikolwiek element przedmiotu umowy nie stanowi własności Wykonawcy albo jeżeli jest obciążony prawem osoby trzeciej, a także inne wady prawne.</w:t>
      </w:r>
    </w:p>
    <w:p w14:paraId="3C31467D" w14:textId="09D4804A" w:rsidR="005333E4" w:rsidRPr="00A62A7D" w:rsidRDefault="005333E4" w:rsidP="00780D15">
      <w:pPr>
        <w:pStyle w:val="Akapitzlist"/>
        <w:numPr>
          <w:ilvl w:val="0"/>
          <w:numId w:val="9"/>
        </w:numPr>
        <w:ind w:left="426"/>
        <w:jc w:val="both"/>
      </w:pPr>
      <w:r w:rsidRPr="00A62A7D">
        <w:t>Wykonawca będzie zobowiązany do usuwania Problemów, tj. Awari</w:t>
      </w:r>
      <w:r w:rsidR="00A62A7D" w:rsidRPr="00A62A7D">
        <w:t>e</w:t>
      </w:r>
      <w:r w:rsidRPr="00A62A7D">
        <w:t>, Błędy, Wady. Czas reakcji nie później niż w terminie 2 dni roboczych od momentu zgłoszenia przez Zamawiającego (dotyczy</w:t>
      </w:r>
      <w:r w:rsidR="00A62A7D" w:rsidRPr="00A62A7D">
        <w:t xml:space="preserve"> </w:t>
      </w:r>
      <w:r w:rsidRPr="00A62A7D">
        <w:t>gwarancji).</w:t>
      </w:r>
    </w:p>
    <w:p w14:paraId="4AEB2779" w14:textId="77777777" w:rsidR="007F6E56" w:rsidRPr="00A62A7D" w:rsidRDefault="007F6E56" w:rsidP="007F6E56">
      <w:pPr>
        <w:pStyle w:val="Nagwek1"/>
      </w:pPr>
      <w:r w:rsidRPr="00A62A7D">
        <w:t>§ 9</w:t>
      </w:r>
    </w:p>
    <w:p w14:paraId="3A563662" w14:textId="77777777" w:rsidR="007F6E56" w:rsidRPr="00A62A7D" w:rsidRDefault="007F6E56" w:rsidP="007F6E56">
      <w:pPr>
        <w:pStyle w:val="Nagwek1"/>
      </w:pPr>
      <w:r w:rsidRPr="00A62A7D">
        <w:t>Kary umowne</w:t>
      </w:r>
    </w:p>
    <w:p w14:paraId="53494C49" w14:textId="77777777" w:rsidR="00270295" w:rsidRDefault="00270295" w:rsidP="00270295">
      <w:pPr>
        <w:pStyle w:val="Akapitzlist"/>
        <w:numPr>
          <w:ilvl w:val="0"/>
          <w:numId w:val="11"/>
        </w:numPr>
        <w:suppressAutoHyphens/>
        <w:ind w:left="284" w:hanging="284"/>
        <w:jc w:val="both"/>
      </w:pPr>
      <w:r>
        <w:t>W przypadku niewykonania lub nienależytego wykonania Umowy przez Wykonawcę Zamawiający może naliczyć ka</w:t>
      </w:r>
      <w:r>
        <w:rPr>
          <w:color w:val="000000"/>
        </w:rPr>
        <w:t>rę umowną w następujących przypadkach i wysokościach:</w:t>
      </w:r>
    </w:p>
    <w:p w14:paraId="3E007DE3" w14:textId="77777777" w:rsidR="00270295" w:rsidRDefault="00270295" w:rsidP="00270295">
      <w:pPr>
        <w:pStyle w:val="Akapitzlist"/>
        <w:numPr>
          <w:ilvl w:val="1"/>
          <w:numId w:val="12"/>
        </w:numPr>
        <w:suppressAutoHyphens/>
        <w:ind w:left="567" w:hanging="283"/>
        <w:jc w:val="both"/>
        <w:rPr>
          <w:color w:val="000000"/>
        </w:rPr>
      </w:pPr>
      <w:r>
        <w:rPr>
          <w:color w:val="000000"/>
        </w:rPr>
        <w:lastRenderedPageBreak/>
        <w:t>za zwłokę w przekazaniu przedmiotu Umowy w wysokości 1% ceny, o której mowa w § 7 ust. 1 Umowy za każdy rozpoczęty dzień zwłoki;</w:t>
      </w:r>
    </w:p>
    <w:p w14:paraId="33EA407D" w14:textId="77777777" w:rsidR="00270295" w:rsidRDefault="00270295" w:rsidP="00A62A7D">
      <w:pPr>
        <w:pStyle w:val="Akapitzlist"/>
        <w:numPr>
          <w:ilvl w:val="1"/>
          <w:numId w:val="12"/>
        </w:numPr>
        <w:suppressAutoHyphens/>
        <w:ind w:left="567" w:hanging="283"/>
        <w:jc w:val="both"/>
        <w:rPr>
          <w:color w:val="000000"/>
        </w:rPr>
      </w:pPr>
      <w:r>
        <w:rPr>
          <w:color w:val="000000"/>
        </w:rPr>
        <w:t>za zwłokę w usunięciu Problemu w wysokości:</w:t>
      </w:r>
    </w:p>
    <w:p w14:paraId="63CDDDC3" w14:textId="185A41FA" w:rsidR="005333E4" w:rsidRPr="00A62A7D" w:rsidRDefault="005333E4" w:rsidP="00A62A7D">
      <w:pPr>
        <w:pStyle w:val="Akapitzlist"/>
        <w:numPr>
          <w:ilvl w:val="1"/>
          <w:numId w:val="13"/>
        </w:numPr>
        <w:suppressAutoHyphens/>
        <w:ind w:left="993" w:hanging="426"/>
        <w:jc w:val="both"/>
      </w:pPr>
      <w:r w:rsidRPr="00A62A7D">
        <w:t xml:space="preserve">0,5% ceny, o której mowa w  § 7 ust. 1 Umowy za każdy dzień roboczy zwłoki w usunięciu zgłoszonych problemów, o których mowa w § 8 ust. </w:t>
      </w:r>
      <w:r w:rsidR="00A62A7D">
        <w:t>8</w:t>
      </w:r>
      <w:r w:rsidRPr="00A62A7D">
        <w:t xml:space="preserve"> Umowy;</w:t>
      </w:r>
    </w:p>
    <w:p w14:paraId="024777BC" w14:textId="77777777" w:rsidR="00270295" w:rsidRDefault="00270295" w:rsidP="00270295">
      <w:pPr>
        <w:pStyle w:val="Akapitzlist"/>
        <w:numPr>
          <w:ilvl w:val="1"/>
          <w:numId w:val="13"/>
        </w:numPr>
        <w:suppressAutoHyphens/>
        <w:ind w:left="993"/>
        <w:jc w:val="both"/>
        <w:rPr>
          <w:color w:val="000000"/>
        </w:rPr>
      </w:pPr>
      <w:r>
        <w:rPr>
          <w:color w:val="000000"/>
        </w:rPr>
        <w:t>za odstąpienie od Umowy przez Zamawiającego z przyczyn leżących po stronie Wykonawcy w wysokości 20% wartości Umowy, o której mowa w § 7 ust. 1 Umowy.</w:t>
      </w:r>
    </w:p>
    <w:p w14:paraId="0AC910D0" w14:textId="77777777" w:rsidR="00270295" w:rsidRDefault="00270295" w:rsidP="00270295">
      <w:pPr>
        <w:pStyle w:val="Akapitzlist"/>
        <w:numPr>
          <w:ilvl w:val="1"/>
          <w:numId w:val="13"/>
        </w:numPr>
        <w:suppressAutoHyphens/>
        <w:ind w:left="993"/>
        <w:jc w:val="both"/>
        <w:rPr>
          <w:color w:val="000000"/>
        </w:rPr>
      </w:pPr>
      <w:r>
        <w:rPr>
          <w:color w:val="000000"/>
        </w:rPr>
        <w:t>za odstąpienie od Umowy przez Wykonawcę z przyczyn leżących po stronie Wykonawcy w wysokości 20% wartości Umowy, o której mowa w § 7 ust. 1 Umowy.</w:t>
      </w:r>
    </w:p>
    <w:p w14:paraId="5E96A0CD" w14:textId="77777777" w:rsidR="00270295" w:rsidRDefault="00270295" w:rsidP="00270295">
      <w:pPr>
        <w:pStyle w:val="Akapitzlist"/>
        <w:numPr>
          <w:ilvl w:val="0"/>
          <w:numId w:val="11"/>
        </w:numPr>
        <w:suppressAutoHyphens/>
        <w:ind w:left="284" w:hanging="284"/>
        <w:jc w:val="both"/>
      </w:pPr>
      <w:r>
        <w:rPr>
          <w:color w:val="000000"/>
        </w:rPr>
        <w:t xml:space="preserve">Wykonawca może naliczyć karę umowną za odstąpienie od Umowy przez Wykonawcę z przyczyn leżących po stronie Zamawiającego w wysokości 20% wartości Umowy, o której mowa w § 7 ust. 1 Umowy z wyłączeniem przypadku, o jakim mowa w § 10 ust. 1 </w:t>
      </w:r>
      <w:r>
        <w:t>Umowy.</w:t>
      </w:r>
    </w:p>
    <w:p w14:paraId="53A3D3DF" w14:textId="77777777" w:rsidR="00270295" w:rsidRDefault="00270295" w:rsidP="00270295">
      <w:pPr>
        <w:pStyle w:val="Akapitzlist"/>
        <w:numPr>
          <w:ilvl w:val="0"/>
          <w:numId w:val="11"/>
        </w:numPr>
        <w:suppressAutoHyphens/>
        <w:ind w:left="284" w:hanging="284"/>
        <w:jc w:val="both"/>
      </w:pPr>
      <w:r>
        <w:t>Za zwłokę w przekazaniu informacji o zmianie danych dotyczących Podwykonawców, Wykonawca zapłaci Zamawiającemu karę umowną w wysokości 100 zł za każdy dzień zwłoki w przekazaniu informacji.</w:t>
      </w:r>
    </w:p>
    <w:p w14:paraId="4F03E2C9" w14:textId="77777777" w:rsidR="00270295" w:rsidRDefault="00270295" w:rsidP="00270295">
      <w:pPr>
        <w:pStyle w:val="Akapitzlist"/>
        <w:numPr>
          <w:ilvl w:val="0"/>
          <w:numId w:val="11"/>
        </w:numPr>
        <w:suppressAutoHyphens/>
        <w:ind w:left="284" w:hanging="284"/>
        <w:jc w:val="both"/>
      </w:pPr>
      <w:r>
        <w:t>Za zwłokę w przekazaniu informacji o zamiarze powierzenia prac nowemu Podwykonawcy Wykonawca zapłaci Zamawiającemu karę umowną w wysokości 100 zł za każdy dzień zwłoki w przekazaniu informacji.</w:t>
      </w:r>
    </w:p>
    <w:p w14:paraId="63200B84" w14:textId="77777777" w:rsidR="00270295" w:rsidRDefault="00270295" w:rsidP="00270295">
      <w:pPr>
        <w:pStyle w:val="Akapitzlist"/>
        <w:numPr>
          <w:ilvl w:val="0"/>
          <w:numId w:val="11"/>
        </w:numPr>
        <w:suppressAutoHyphens/>
        <w:ind w:left="284" w:hanging="284"/>
        <w:jc w:val="both"/>
      </w:pPr>
      <w:r>
        <w:t>O nałożeniu kary umownej, jej wysokości i podstawie jej nałożenia Zamawiający będzie informował Wykonawcę pisemnie w terminie 14 dni od zaistnienia zdarzenia stanowiącego podstawę nałożenia kary.</w:t>
      </w:r>
    </w:p>
    <w:p w14:paraId="5F66A044" w14:textId="77777777" w:rsidR="00270295" w:rsidRDefault="00270295" w:rsidP="00270295">
      <w:pPr>
        <w:pStyle w:val="Akapitzlist"/>
        <w:numPr>
          <w:ilvl w:val="0"/>
          <w:numId w:val="11"/>
        </w:numPr>
        <w:suppressAutoHyphens/>
        <w:ind w:left="284" w:hanging="284"/>
        <w:jc w:val="both"/>
      </w:pPr>
      <w:r>
        <w:t>Kary umowne liczone są od wynagrodzenia brutto należnego Wykonawcy.</w:t>
      </w:r>
    </w:p>
    <w:p w14:paraId="7F1F3E52" w14:textId="77777777" w:rsidR="00270295" w:rsidRDefault="00270295" w:rsidP="00270295">
      <w:pPr>
        <w:pStyle w:val="Akapitzlist"/>
        <w:numPr>
          <w:ilvl w:val="0"/>
          <w:numId w:val="11"/>
        </w:numPr>
        <w:suppressAutoHyphens/>
        <w:spacing w:after="0"/>
        <w:ind w:left="284" w:hanging="284"/>
        <w:jc w:val="both"/>
      </w:pPr>
      <w:r>
        <w:t xml:space="preserve">Kwoty kar umownych będą płatne w terminie wskazanym w żądaniu Zamawiającego. Powyższe nie wyłącza możliwości potrącenia naliczonych kar </w:t>
      </w:r>
      <w:bookmarkStart w:id="1" w:name="_Hlk58400279"/>
      <w:r>
        <w:t>z wynagrodzenia należnego Wykonawcy</w:t>
      </w:r>
      <w:bookmarkEnd w:id="1"/>
      <w:r>
        <w:t>, jak również zaspokojenia roszczeń z zabezpieczenia należytego wykonania Umowy.</w:t>
      </w:r>
    </w:p>
    <w:p w14:paraId="6CA6C606" w14:textId="77777777" w:rsidR="00270295" w:rsidRDefault="00270295" w:rsidP="00270295">
      <w:pPr>
        <w:pStyle w:val="Akapitzlist"/>
        <w:numPr>
          <w:ilvl w:val="0"/>
          <w:numId w:val="11"/>
        </w:numPr>
        <w:suppressAutoHyphens/>
        <w:ind w:left="284" w:hanging="284"/>
        <w:jc w:val="both"/>
      </w:pPr>
      <w:r>
        <w:t xml:space="preserve">Kary umowne sumują się. </w:t>
      </w:r>
    </w:p>
    <w:p w14:paraId="5507C64B" w14:textId="77777777" w:rsidR="00270295" w:rsidRDefault="00270295" w:rsidP="00270295">
      <w:pPr>
        <w:pStyle w:val="Akapitzlist"/>
        <w:numPr>
          <w:ilvl w:val="0"/>
          <w:numId w:val="11"/>
        </w:numPr>
        <w:suppressAutoHyphens/>
        <w:ind w:left="284" w:hanging="284"/>
        <w:jc w:val="both"/>
      </w:pPr>
      <w:r>
        <w:t xml:space="preserve">Zastrzeżone kary umowne nie wyłączają możliwości dochodzenia na zasadach ogólnych odszkodowania przewyższającą karę umowną. </w:t>
      </w:r>
    </w:p>
    <w:p w14:paraId="264F1DAA" w14:textId="52112F1E" w:rsidR="00270295" w:rsidRDefault="00270295" w:rsidP="00270295">
      <w:pPr>
        <w:pStyle w:val="Akapitzlist"/>
        <w:numPr>
          <w:ilvl w:val="0"/>
          <w:numId w:val="11"/>
        </w:numPr>
        <w:suppressAutoHyphens/>
        <w:ind w:left="284" w:hanging="284"/>
        <w:jc w:val="both"/>
        <w:rPr>
          <w:rFonts w:ascii="Calibri" w:hAnsi="Calibri"/>
        </w:rPr>
      </w:pPr>
      <w:r>
        <w:rPr>
          <w:rFonts w:eastAsia="Arial"/>
        </w:rPr>
        <w:t xml:space="preserve"> Strony postanawiają, że w przypadku, gdy szkoda spowodowana niewykonaniem lub nienależytym wykonaniem Umowy przekracza wysokość kar umownych lub gdy przyczyna szkody nie jest ujęta</w:t>
      </w:r>
      <w:r w:rsidR="00A151D7">
        <w:rPr>
          <w:rFonts w:eastAsia="Arial"/>
        </w:rPr>
        <w:br/>
      </w:r>
      <w:r>
        <w:rPr>
          <w:rFonts w:eastAsia="Arial"/>
        </w:rPr>
        <w:t>w zapisie o karach umownych, stronom przysługuje prawo dochodzenia odszkodowania</w:t>
      </w:r>
      <w:r w:rsidR="00A151D7">
        <w:rPr>
          <w:rFonts w:eastAsia="Arial"/>
        </w:rPr>
        <w:br/>
      </w:r>
      <w:r>
        <w:rPr>
          <w:rFonts w:eastAsia="Arial"/>
        </w:rPr>
        <w:t>na zasadach ogólnych.</w:t>
      </w:r>
    </w:p>
    <w:p w14:paraId="229D08B4" w14:textId="77777777" w:rsidR="00270295" w:rsidRDefault="00270295" w:rsidP="00270295">
      <w:pPr>
        <w:pStyle w:val="Nagwek1"/>
      </w:pPr>
      <w:r>
        <w:t>§ 10</w:t>
      </w:r>
    </w:p>
    <w:p w14:paraId="270857C3" w14:textId="7D63A1E7" w:rsidR="00270295" w:rsidRDefault="00270295" w:rsidP="00270295">
      <w:pPr>
        <w:pStyle w:val="Nagwek1"/>
      </w:pPr>
      <w:r>
        <w:t>Odstąpienie od Umowy</w:t>
      </w:r>
    </w:p>
    <w:p w14:paraId="208FEE74" w14:textId="77777777" w:rsidR="00270295" w:rsidRDefault="00270295" w:rsidP="00270295">
      <w:pPr>
        <w:pStyle w:val="Akapitzlist"/>
        <w:numPr>
          <w:ilvl w:val="0"/>
          <w:numId w:val="15"/>
        </w:numPr>
        <w:suppressAutoHyphens/>
        <w:ind w:left="284" w:hanging="284"/>
        <w:jc w:val="both"/>
      </w:pPr>
      <w:r>
        <w:t>Zamawiającemu przysługuje prawo odstąpienia od Umowy w razie zaistnienia istotnej zmiany okoliczności powodującej, że wykonanie umowy nie leży w interesie publicznym, czego nie można było przewidzieć w chwili zawarcia Umowy (zgodnie z art. 456 ust. 1 pkt 1 Ustawy).</w:t>
      </w:r>
    </w:p>
    <w:p w14:paraId="4CBBAA56" w14:textId="77777777" w:rsidR="00270295" w:rsidRDefault="00270295" w:rsidP="00270295">
      <w:pPr>
        <w:pStyle w:val="Akapitzlist"/>
        <w:numPr>
          <w:ilvl w:val="0"/>
          <w:numId w:val="15"/>
        </w:numPr>
        <w:suppressAutoHyphens/>
        <w:ind w:left="284" w:hanging="284"/>
        <w:jc w:val="both"/>
      </w:pPr>
      <w:r>
        <w:t>Zamawiający może odstąpić od Umowy ze skutkiem natychmiastowym również, gdy:</w:t>
      </w:r>
    </w:p>
    <w:p w14:paraId="5682890C" w14:textId="77777777" w:rsidR="00270295" w:rsidRDefault="00270295" w:rsidP="00270295">
      <w:pPr>
        <w:pStyle w:val="Akapitzlist"/>
        <w:numPr>
          <w:ilvl w:val="1"/>
          <w:numId w:val="14"/>
        </w:numPr>
        <w:suppressAutoHyphens/>
        <w:ind w:left="567" w:hanging="283"/>
        <w:jc w:val="both"/>
      </w:pPr>
      <w:r>
        <w:t>Wykonawca mimo pisemnego wezwania przez Zamawiającego nie wykonuje zapisów Umowy zgodnie z jej postanowieniami lub w rażący sposób zaniedbuje bądź narusza zobowiązania umowne;</w:t>
      </w:r>
    </w:p>
    <w:p w14:paraId="68D06919" w14:textId="77777777" w:rsidR="00270295" w:rsidRDefault="00270295" w:rsidP="00270295">
      <w:pPr>
        <w:pStyle w:val="Akapitzlist"/>
        <w:numPr>
          <w:ilvl w:val="1"/>
          <w:numId w:val="14"/>
        </w:numPr>
        <w:suppressAutoHyphens/>
        <w:ind w:left="567" w:hanging="283"/>
        <w:jc w:val="both"/>
      </w:pPr>
      <w:r>
        <w:t>stwierdzenia w toku odbioru przedmiotu umowy, że przedmiot umowy zawiera wady i pomimo wyznaczenia terminu ich usunięcia Wykonawca ich nie poprawił lub nie przystąpił do ich usunięcia;</w:t>
      </w:r>
    </w:p>
    <w:p w14:paraId="1E5CD8D3" w14:textId="2B8B3E7D" w:rsidR="00270295" w:rsidRDefault="00270295" w:rsidP="00270295">
      <w:pPr>
        <w:pStyle w:val="Akapitzlist"/>
        <w:numPr>
          <w:ilvl w:val="1"/>
          <w:numId w:val="14"/>
        </w:numPr>
        <w:suppressAutoHyphens/>
        <w:ind w:left="567" w:hanging="283"/>
        <w:jc w:val="both"/>
      </w:pPr>
      <w:r>
        <w:t>opóźnienie w realizacji przedmiotu umowy przekracza 20 dni.</w:t>
      </w:r>
    </w:p>
    <w:p w14:paraId="1D2B3D6F" w14:textId="77777777" w:rsidR="00270295" w:rsidRDefault="00270295" w:rsidP="00270295">
      <w:pPr>
        <w:pStyle w:val="Akapitzlist"/>
        <w:numPr>
          <w:ilvl w:val="0"/>
          <w:numId w:val="15"/>
        </w:numPr>
        <w:suppressAutoHyphens/>
        <w:ind w:left="284" w:hanging="284"/>
        <w:jc w:val="both"/>
      </w:pPr>
      <w:r>
        <w:lastRenderedPageBreak/>
        <w:t>Odstąpienie od Umowy winno nastąpić w formie pisemnej pod rygorem nieważności takiego oświadczenia i powinno zawierać uzasadnienie.</w:t>
      </w:r>
    </w:p>
    <w:p w14:paraId="1EE097D4" w14:textId="77777777" w:rsidR="00270295" w:rsidRDefault="00270295" w:rsidP="00270295">
      <w:pPr>
        <w:pStyle w:val="Akapitzlist"/>
        <w:numPr>
          <w:ilvl w:val="0"/>
          <w:numId w:val="15"/>
        </w:numPr>
        <w:suppressAutoHyphens/>
        <w:ind w:left="284" w:hanging="284"/>
        <w:jc w:val="both"/>
      </w:pPr>
      <w:r>
        <w:t>Odstąpienie następuje z chwilą pisemnego zawiadomienia o przyczynie odstąpienia od Umowy. Oświadczenie o odstąpieniu od umowy może zostać złożone w terminie 30 dni od dnia powzięcia wiadomości o przyczynie odstąpienia.</w:t>
      </w:r>
    </w:p>
    <w:p w14:paraId="17E91BDA" w14:textId="6C946B5E" w:rsidR="00270295" w:rsidRDefault="00270295" w:rsidP="00270295">
      <w:pPr>
        <w:pStyle w:val="Akapitzlist"/>
        <w:numPr>
          <w:ilvl w:val="0"/>
          <w:numId w:val="15"/>
        </w:numPr>
        <w:suppressAutoHyphens/>
        <w:ind w:left="284" w:hanging="284"/>
        <w:jc w:val="both"/>
      </w:pPr>
      <w:r>
        <w:t>Odstąpienie od umowy nie pozbawia Zamawiającego prawa do żądania kar umownych.</w:t>
      </w:r>
    </w:p>
    <w:p w14:paraId="33141E63" w14:textId="77777777" w:rsidR="00B0403F" w:rsidRDefault="00B0403F" w:rsidP="00B0403F">
      <w:pPr>
        <w:pStyle w:val="Nagwek1"/>
      </w:pPr>
      <w:r>
        <w:t xml:space="preserve">§ 11 </w:t>
      </w:r>
    </w:p>
    <w:p w14:paraId="006BBF40" w14:textId="24EDDB82" w:rsidR="00FF077D" w:rsidRPr="00FF077D" w:rsidRDefault="00B0403F" w:rsidP="00FF077D">
      <w:pPr>
        <w:pStyle w:val="Nagwek1"/>
      </w:pPr>
      <w:r>
        <w:t>Zmiany Umowy</w:t>
      </w:r>
    </w:p>
    <w:p w14:paraId="4094A9D4" w14:textId="5A8FD5A4" w:rsidR="00FF077D" w:rsidRDefault="00FF077D" w:rsidP="00FF077D">
      <w:pPr>
        <w:numPr>
          <w:ilvl w:val="0"/>
          <w:numId w:val="22"/>
        </w:numPr>
        <w:suppressAutoHyphens/>
        <w:spacing w:after="0" w:line="240" w:lineRule="auto"/>
        <w:jc w:val="both"/>
        <w:rPr>
          <w:rFonts w:eastAsia="Times New Roman" w:cstheme="minorHAnsi"/>
          <w:lang w:eastAsia="ar-SA"/>
        </w:rPr>
      </w:pPr>
      <w:r w:rsidRPr="00FF077D">
        <w:rPr>
          <w:rFonts w:eastAsia="Times New Roman" w:cstheme="minorHAnsi"/>
          <w:lang w:eastAsia="ar-SA"/>
        </w:rPr>
        <w:t>Strony przewidują możliwość dokonania zmian w umowie. Zmiana dopuszczalna będzie</w:t>
      </w:r>
      <w:r>
        <w:rPr>
          <w:rFonts w:eastAsia="Times New Roman" w:cstheme="minorHAnsi"/>
          <w:lang w:eastAsia="ar-SA"/>
        </w:rPr>
        <w:br/>
      </w:r>
      <w:r w:rsidRPr="00FF077D">
        <w:rPr>
          <w:rFonts w:eastAsia="Times New Roman" w:cstheme="minorHAnsi"/>
          <w:lang w:eastAsia="ar-SA"/>
        </w:rPr>
        <w:t xml:space="preserve">w granicach wyznaczonych przepisami w tym art. 455 ustawy </w:t>
      </w:r>
      <w:proofErr w:type="spellStart"/>
      <w:r w:rsidRPr="00FF077D">
        <w:rPr>
          <w:rFonts w:eastAsia="Times New Roman" w:cstheme="minorHAnsi"/>
          <w:lang w:eastAsia="ar-SA"/>
        </w:rPr>
        <w:t>Pzp</w:t>
      </w:r>
      <w:proofErr w:type="spellEnd"/>
      <w:r>
        <w:rPr>
          <w:rFonts w:eastAsia="Times New Roman" w:cstheme="minorHAnsi"/>
          <w:lang w:eastAsia="ar-SA"/>
        </w:rPr>
        <w:t>.</w:t>
      </w:r>
    </w:p>
    <w:p w14:paraId="429B6023" w14:textId="77777777" w:rsidR="00FF077D" w:rsidRPr="00FF077D" w:rsidRDefault="00EB2FB0" w:rsidP="00FF077D">
      <w:pPr>
        <w:numPr>
          <w:ilvl w:val="0"/>
          <w:numId w:val="22"/>
        </w:numPr>
        <w:suppressAutoHyphens/>
        <w:spacing w:after="0" w:line="240" w:lineRule="auto"/>
        <w:jc w:val="both"/>
        <w:rPr>
          <w:rFonts w:eastAsia="Times New Roman" w:cstheme="minorHAnsi"/>
          <w:lang w:eastAsia="ar-SA"/>
        </w:rPr>
      </w:pPr>
      <w:r>
        <w:t>Strona dążąca do zmiany treści umowy jest obowiązana przedstawić argumenty uzasadniające zmianę</w:t>
      </w:r>
      <w:r w:rsidR="00723D3B">
        <w:t>.</w:t>
      </w:r>
      <w:r w:rsidR="00206377">
        <w:t xml:space="preserve"> </w:t>
      </w:r>
      <w:r>
        <w:t>Zmiana postanowień umowy wymaga zgody obu stron wyrażonej w formie pisemnej</w:t>
      </w:r>
      <w:r w:rsidR="00723D3B">
        <w:t xml:space="preserve"> </w:t>
      </w:r>
      <w:r>
        <w:t>pod rygorem nieważności.</w:t>
      </w:r>
      <w:r w:rsidR="00206377" w:rsidRPr="00206377">
        <w:t xml:space="preserve"> </w:t>
      </w:r>
    </w:p>
    <w:p w14:paraId="6E8FCFC4" w14:textId="13D9F384" w:rsidR="00E41675" w:rsidRPr="00FF077D" w:rsidRDefault="00206377" w:rsidP="00FF077D">
      <w:pPr>
        <w:numPr>
          <w:ilvl w:val="0"/>
          <w:numId w:val="22"/>
        </w:numPr>
        <w:suppressAutoHyphens/>
        <w:spacing w:after="0" w:line="240" w:lineRule="auto"/>
        <w:jc w:val="both"/>
        <w:rPr>
          <w:rFonts w:eastAsia="Times New Roman" w:cstheme="minorHAnsi"/>
          <w:lang w:eastAsia="ar-SA"/>
        </w:rPr>
      </w:pPr>
      <w:r>
        <w:t xml:space="preserve">Zmiana terminu realizacji umowy </w:t>
      </w:r>
      <w:r w:rsidR="00FF077D">
        <w:t>nie dotyczy Części zadania nr 2, 3 i 4.</w:t>
      </w:r>
      <w:r>
        <w:t xml:space="preserve">  </w:t>
      </w:r>
    </w:p>
    <w:p w14:paraId="67852F04" w14:textId="77777777" w:rsidR="00AD1FF3" w:rsidRDefault="00AD1FF3" w:rsidP="00EC6256">
      <w:pPr>
        <w:pStyle w:val="Nagwek1"/>
      </w:pPr>
    </w:p>
    <w:p w14:paraId="0677E21F" w14:textId="1D47D363" w:rsidR="00EC6256" w:rsidRDefault="00EC6256" w:rsidP="00EC6256">
      <w:pPr>
        <w:pStyle w:val="Nagwek1"/>
      </w:pPr>
      <w:r>
        <w:t>§ 1</w:t>
      </w:r>
      <w:r w:rsidR="00B0403F">
        <w:t>2</w:t>
      </w:r>
    </w:p>
    <w:p w14:paraId="402A68D9" w14:textId="77777777" w:rsidR="00EC6256" w:rsidRDefault="00EC6256" w:rsidP="00EC6256">
      <w:pPr>
        <w:pStyle w:val="Nagwek1"/>
      </w:pPr>
      <w:r>
        <w:t xml:space="preserve">Zabezpieczenie należytego wykonania umowy </w:t>
      </w:r>
    </w:p>
    <w:p w14:paraId="7D9292B3" w14:textId="0900E388" w:rsidR="00EC6256" w:rsidRDefault="00EC6256" w:rsidP="00EC6256">
      <w:pPr>
        <w:pStyle w:val="Akapitzlist"/>
        <w:numPr>
          <w:ilvl w:val="0"/>
          <w:numId w:val="16"/>
        </w:numPr>
        <w:suppressAutoHyphens/>
        <w:jc w:val="both"/>
      </w:pPr>
      <w:r>
        <w:t>Wykonawca wniósł zabezpieczenie należytego wykonania umowy w wysokości 5% wynagrodzenia brutto, określonego w §7 ust. 1 Umowy w kwocie ………………………………. PLN (słownie: …………………………) w formie ………………………………….</w:t>
      </w:r>
    </w:p>
    <w:p w14:paraId="7B12C686" w14:textId="7367852D" w:rsidR="00EC6256" w:rsidRDefault="00EC6256" w:rsidP="00EC6256">
      <w:pPr>
        <w:pStyle w:val="Akapitzlist"/>
        <w:numPr>
          <w:ilvl w:val="0"/>
          <w:numId w:val="16"/>
        </w:numPr>
        <w:suppressAutoHyphens/>
        <w:ind w:left="284" w:hanging="284"/>
        <w:jc w:val="both"/>
      </w:pPr>
      <w:r>
        <w:t>Zamawiający dokona zwrotu 70% kwoty zabezpieczenia w terminie 30 dni od dnia odbioru końcowego. Pozostałe 30% kwoty zabezpieczenia Zamawiający zwróci nie później niż w 15</w:t>
      </w:r>
      <w:r w:rsidR="00E235AA">
        <w:t xml:space="preserve"> </w:t>
      </w:r>
      <w:r>
        <w:t>dniu po upływie okresu gwarancji.</w:t>
      </w:r>
    </w:p>
    <w:p w14:paraId="01890A8E" w14:textId="24E906B4" w:rsidR="00270295" w:rsidRDefault="00EC6256" w:rsidP="00EC6256">
      <w:pPr>
        <w:pStyle w:val="Akapitzlist"/>
        <w:numPr>
          <w:ilvl w:val="0"/>
          <w:numId w:val="16"/>
        </w:numPr>
        <w:suppressAutoHyphens/>
        <w:ind w:left="284" w:hanging="284"/>
        <w:jc w:val="both"/>
      </w:pPr>
      <w:r>
        <w:t>W sytuacji, gdy wskutek okoliczności, o których mowa w § 9 Umowy wystąpi konieczność przedłużenia terminu realizacji przedmiotu umowy w stosunku do terminu przedstawionego</w:t>
      </w:r>
      <w:r w:rsidR="00E235AA">
        <w:br/>
      </w:r>
      <w:r>
        <w:t>w 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7868A708" w14:textId="76E664BB" w:rsidR="004F56C3" w:rsidRDefault="004F56C3" w:rsidP="004F56C3">
      <w:pPr>
        <w:pStyle w:val="Nagwek1"/>
      </w:pPr>
      <w:r>
        <w:t>§ 13</w:t>
      </w:r>
    </w:p>
    <w:p w14:paraId="6A60D9C9" w14:textId="71306AB1" w:rsidR="00270295" w:rsidRDefault="004F56C3" w:rsidP="004F56C3">
      <w:pPr>
        <w:pStyle w:val="Nagwek1"/>
      </w:pPr>
      <w:r>
        <w:t>Prawa własności intelektualnej</w:t>
      </w:r>
    </w:p>
    <w:p w14:paraId="648ADAFA" w14:textId="00EE9DC0" w:rsidR="004F56C3" w:rsidRDefault="004F56C3" w:rsidP="004F56C3">
      <w:pPr>
        <w:pStyle w:val="Tekstpodstawowy1"/>
        <w:widowControl w:val="0"/>
        <w:numPr>
          <w:ilvl w:val="0"/>
          <w:numId w:val="20"/>
        </w:numPr>
        <w:ind w:right="23"/>
      </w:pPr>
      <w:r>
        <w:t>Z dniem odebrania przez Zamawiającego Przedmiotu Umowy, Wykonawca w ramach wynagrodzenia określonego w § 7 ust.</w:t>
      </w:r>
      <w:r w:rsidR="00853B1D">
        <w:t xml:space="preserve"> </w:t>
      </w:r>
      <w:r>
        <w:t xml:space="preserve">1 przeniesie na Zamawiającego autorskie prawa majątkowe </w:t>
      </w:r>
      <w:r w:rsidR="001B71A5">
        <w:t>dla części</w:t>
      </w:r>
      <w:r w:rsidR="001B71A5" w:rsidRPr="00A62A7D">
        <w:t>……….</w:t>
      </w:r>
      <w:r w:rsidR="00606994">
        <w:rPr>
          <w:i/>
          <w:iCs/>
        </w:rPr>
        <w:t>(</w:t>
      </w:r>
      <w:r w:rsidR="00606994" w:rsidRPr="00C6043B">
        <w:rPr>
          <w:i/>
          <w:iCs/>
        </w:rPr>
        <w:t>wypełnić zgodnie z ofertą Wykonawcy</w:t>
      </w:r>
      <w:r w:rsidR="00606994">
        <w:rPr>
          <w:i/>
          <w:iCs/>
        </w:rPr>
        <w:t xml:space="preserve"> dla danej części/jeśli nie dotyczy usunąć).</w:t>
      </w:r>
    </w:p>
    <w:p w14:paraId="1B3D5D6B" w14:textId="77777777" w:rsidR="004F56C3" w:rsidRDefault="004F56C3" w:rsidP="004F56C3">
      <w:pPr>
        <w:pStyle w:val="Tekstpodstawowy1"/>
        <w:widowControl w:val="0"/>
        <w:numPr>
          <w:ilvl w:val="0"/>
          <w:numId w:val="20"/>
        </w:numPr>
        <w:ind w:right="23"/>
      </w:pPr>
      <w:r>
        <w:t>W przypadku zgłoszenia jakichkolwiek roszczeń przez osoby trzecie w związku z korzystaniem przez Zamawiającego z praw nabytych lub upoważnień uzyskanych na podstawie niniejszej Umowy, Wykonawca zobowiązany jest zwolnić Zamawiającego od wszelkiej odpowiedzialności z tego tytułu i zaspokoić wszelkie uzasadnione roszczenia osób trzecich, pokryć wszelkie koszty, wydatki i szkody z tym związane, w tym koszty zastępstwa procesowego i koszty sądowe.</w:t>
      </w:r>
    </w:p>
    <w:p w14:paraId="1C358D24" w14:textId="77777777" w:rsidR="004F56C3" w:rsidRDefault="004F56C3" w:rsidP="004F56C3">
      <w:pPr>
        <w:pStyle w:val="Tekstpodstawowy1"/>
        <w:widowControl w:val="0"/>
        <w:numPr>
          <w:ilvl w:val="0"/>
          <w:numId w:val="20"/>
        </w:numPr>
        <w:ind w:right="23"/>
      </w:pPr>
      <w:r>
        <w:t>Zamawiającemu przysługuje wyłączne prawo dochodzenia roszczeń z tytułu naruszenia autorskich praw majątkowych i osobistych do Przedmiotu Umowy.</w:t>
      </w:r>
    </w:p>
    <w:p w14:paraId="697A0162" w14:textId="384F76F0" w:rsidR="004F56C3" w:rsidRDefault="004F56C3" w:rsidP="004F56C3">
      <w:pPr>
        <w:jc w:val="both"/>
      </w:pPr>
    </w:p>
    <w:p w14:paraId="23D3226B" w14:textId="0251206A" w:rsidR="00E41675" w:rsidRDefault="00E41675" w:rsidP="00E41675">
      <w:pPr>
        <w:pStyle w:val="Nagwek1"/>
      </w:pPr>
      <w:r>
        <w:lastRenderedPageBreak/>
        <w:t>§ 14</w:t>
      </w:r>
    </w:p>
    <w:p w14:paraId="75DC20E9" w14:textId="2AECBA0F" w:rsidR="00E41675" w:rsidRDefault="00E41675" w:rsidP="00E41675">
      <w:pPr>
        <w:pStyle w:val="Nagwek1"/>
      </w:pPr>
      <w:r>
        <w:t>Postanowienia końcowe</w:t>
      </w:r>
    </w:p>
    <w:p w14:paraId="71BB6F98" w14:textId="5AC56558" w:rsidR="004F56C3" w:rsidRDefault="004F56C3" w:rsidP="004F56C3">
      <w:pPr>
        <w:pStyle w:val="Akapitzlist"/>
        <w:numPr>
          <w:ilvl w:val="0"/>
          <w:numId w:val="21"/>
        </w:numPr>
        <w:suppressAutoHyphens/>
        <w:ind w:left="284" w:hanging="284"/>
        <w:jc w:val="both"/>
      </w:pPr>
      <w:r>
        <w:t>Wykonawca nie ma prawa dokonywać cesji, przeniesienia bądź obciążenia swoich praw lub obowiązków wynikających z Umowy bez uprzedniej pisemnej zgody Zamawiającego, udzielonej</w:t>
      </w:r>
      <w:r w:rsidR="00E235AA">
        <w:br/>
      </w:r>
      <w:r>
        <w:t>na piśmie pod rygorem nieważności.</w:t>
      </w:r>
    </w:p>
    <w:p w14:paraId="3EB51EC4" w14:textId="4F644D06" w:rsidR="004F56C3" w:rsidRDefault="004F56C3" w:rsidP="004F56C3">
      <w:pPr>
        <w:pStyle w:val="Akapitzlist"/>
        <w:numPr>
          <w:ilvl w:val="0"/>
          <w:numId w:val="21"/>
        </w:numPr>
        <w:suppressAutoHyphens/>
        <w:ind w:left="284" w:hanging="284"/>
        <w:jc w:val="both"/>
      </w:pPr>
      <w:r>
        <w:t>Wszelkie spory będą poddane pod rozstrzygnięcie sądu powszechnego właściwego dla siedziby Zamawiającego.</w:t>
      </w:r>
    </w:p>
    <w:p w14:paraId="456A2B7B" w14:textId="5D268BF7" w:rsidR="004F56C3" w:rsidRDefault="004F56C3" w:rsidP="004F56C3">
      <w:pPr>
        <w:pStyle w:val="Akapitzlist"/>
        <w:numPr>
          <w:ilvl w:val="0"/>
          <w:numId w:val="21"/>
        </w:numPr>
        <w:suppressAutoHyphens/>
        <w:ind w:left="284" w:hanging="284"/>
        <w:jc w:val="both"/>
      </w:pPr>
      <w:r>
        <w:t xml:space="preserve">W sprawach nieuregulowanych zastosowanie mają przepisy Ustawy, ustawy z dnia 23 kwietnia 1964 r. Kodeks cywilny oraz inne mające związek z przedmiotową Umową. </w:t>
      </w:r>
    </w:p>
    <w:p w14:paraId="1512E534" w14:textId="77777777" w:rsidR="004F56C3" w:rsidRDefault="004F56C3" w:rsidP="004F56C3">
      <w:pPr>
        <w:pStyle w:val="Akapitzlist"/>
        <w:numPr>
          <w:ilvl w:val="0"/>
          <w:numId w:val="21"/>
        </w:numPr>
        <w:suppressAutoHyphens/>
        <w:ind w:left="284" w:hanging="284"/>
        <w:jc w:val="both"/>
      </w:pPr>
      <w:r>
        <w:t>Wszelkie zmiany Umowy, jej uzupełnienie lub oświadczenia z nią związane wymagają formy pisemnej pod rygorem nieważności.</w:t>
      </w:r>
    </w:p>
    <w:p w14:paraId="570D7079" w14:textId="731945DE" w:rsidR="004F56C3" w:rsidRDefault="004F56C3" w:rsidP="004F56C3">
      <w:pPr>
        <w:pStyle w:val="Akapitzlist"/>
        <w:numPr>
          <w:ilvl w:val="0"/>
          <w:numId w:val="21"/>
        </w:numPr>
        <w:suppressAutoHyphens/>
        <w:ind w:left="284" w:hanging="284"/>
        <w:jc w:val="both"/>
        <w:rPr>
          <w:rFonts w:cs="Arial"/>
        </w:rPr>
      </w:pPr>
      <w:r>
        <w:rPr>
          <w:rFonts w:cs="Arial"/>
        </w:rPr>
        <w:t>W przypadku utraty przez Zamawiającego przyznanego</w:t>
      </w:r>
      <w:r w:rsidR="00E235AA">
        <w:rPr>
          <w:rFonts w:cs="Arial"/>
        </w:rPr>
        <w:t xml:space="preserve"> dofinansowania </w:t>
      </w:r>
      <w:r>
        <w:rPr>
          <w:rFonts w:cs="Arial"/>
        </w:rPr>
        <w:t>z udokumentowanej winy Wykonawcy, Zamawiający może się domagać od Wykonawcy zwrotu utraconego dofinansowania.</w:t>
      </w:r>
    </w:p>
    <w:p w14:paraId="39A0BAEF" w14:textId="77777777" w:rsidR="004F56C3" w:rsidRDefault="004F56C3" w:rsidP="004F56C3">
      <w:pPr>
        <w:pStyle w:val="Akapitzlist"/>
        <w:numPr>
          <w:ilvl w:val="0"/>
          <w:numId w:val="21"/>
        </w:numPr>
        <w:suppressAutoHyphens/>
        <w:ind w:left="284" w:hanging="284"/>
        <w:jc w:val="both"/>
      </w:pPr>
      <w:r>
        <w:t>Umowę sporządzono w trzech jednobrzmiących egzemplarzach, jeden dla Wykonawcy, a dwa dla Zamawiającego.</w:t>
      </w:r>
    </w:p>
    <w:p w14:paraId="663028A8" w14:textId="77777777" w:rsidR="004F56C3" w:rsidRDefault="004F56C3" w:rsidP="004F56C3">
      <w:pPr>
        <w:pStyle w:val="Akapitzlist"/>
        <w:numPr>
          <w:ilvl w:val="0"/>
          <w:numId w:val="21"/>
        </w:numPr>
        <w:suppressAutoHyphens/>
        <w:ind w:left="284" w:hanging="284"/>
        <w:jc w:val="both"/>
      </w:pPr>
      <w:r>
        <w:t>Integralną część Umowy stanowią następujące Załączniki:</w:t>
      </w:r>
    </w:p>
    <w:p w14:paraId="745223E7" w14:textId="77777777" w:rsidR="004F56C3" w:rsidRDefault="004F56C3" w:rsidP="004F56C3">
      <w:pPr>
        <w:pStyle w:val="Akapitzlist"/>
        <w:ind w:left="284"/>
      </w:pPr>
      <w:r>
        <w:t>1)</w:t>
      </w:r>
      <w:r>
        <w:tab/>
        <w:t>Specyfikacja Warunków Zamówienia</w:t>
      </w:r>
    </w:p>
    <w:p w14:paraId="777CE0D1" w14:textId="5AA7D98F" w:rsidR="004F56C3" w:rsidRDefault="004F56C3" w:rsidP="004F56C3">
      <w:pPr>
        <w:pStyle w:val="Akapitzlist"/>
        <w:ind w:left="284"/>
      </w:pPr>
      <w:r>
        <w:t>2)</w:t>
      </w:r>
      <w:r>
        <w:tab/>
        <w:t>Oferta Wykonawcy.</w:t>
      </w:r>
    </w:p>
    <w:p w14:paraId="5D8546CE" w14:textId="31DE0B25" w:rsidR="00E235AA" w:rsidRPr="00E235AA" w:rsidRDefault="00E235AA" w:rsidP="00AD1FF3">
      <w:pPr>
        <w:jc w:val="center"/>
      </w:pPr>
      <w:r>
        <w:t>ZAMAWIAJĄCY                                                                                   WYKONAWCA</w:t>
      </w:r>
    </w:p>
    <w:sectPr w:rsidR="00E235AA" w:rsidRPr="00E235A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7AF7A" w14:textId="77777777" w:rsidR="00C45234" w:rsidRDefault="00C45234" w:rsidP="00EE1E83">
      <w:pPr>
        <w:spacing w:after="0" w:line="240" w:lineRule="auto"/>
      </w:pPr>
      <w:r>
        <w:separator/>
      </w:r>
    </w:p>
  </w:endnote>
  <w:endnote w:type="continuationSeparator" w:id="0">
    <w:p w14:paraId="015E2349" w14:textId="77777777" w:rsidR="00C45234" w:rsidRDefault="00C45234" w:rsidP="00EE1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871DD" w14:textId="77777777" w:rsidR="00C45234" w:rsidRDefault="00C45234" w:rsidP="00EE1E83">
      <w:pPr>
        <w:spacing w:after="0" w:line="240" w:lineRule="auto"/>
      </w:pPr>
      <w:r>
        <w:separator/>
      </w:r>
    </w:p>
  </w:footnote>
  <w:footnote w:type="continuationSeparator" w:id="0">
    <w:p w14:paraId="160B3345" w14:textId="77777777" w:rsidR="00C45234" w:rsidRDefault="00C45234" w:rsidP="00EE1E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EEC52" w14:textId="4FF02740" w:rsidR="00EE1E83" w:rsidRPr="006D4670" w:rsidRDefault="007D36B1" w:rsidP="00EE1E83">
    <w:pPr>
      <w:tabs>
        <w:tab w:val="center" w:pos="7655"/>
        <w:tab w:val="right" w:pos="9072"/>
      </w:tabs>
      <w:spacing w:after="0" w:line="240" w:lineRule="auto"/>
      <w:jc w:val="center"/>
    </w:pPr>
    <w:r>
      <w:rPr>
        <w:noProof/>
        <w14:ligatures w14:val="standardContextual"/>
      </w:rPr>
      <w:drawing>
        <wp:inline distT="0" distB="0" distL="0" distR="0" wp14:anchorId="1797918D" wp14:editId="06134585">
          <wp:extent cx="5760720" cy="610235"/>
          <wp:effectExtent l="0" t="0" r="0" b="0"/>
          <wp:docPr id="21339775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97751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0235"/>
                  </a:xfrm>
                  <a:prstGeom prst="rect">
                    <a:avLst/>
                  </a:prstGeom>
                  <a:noFill/>
                  <a:ln>
                    <a:noFill/>
                  </a:ln>
                </pic:spPr>
              </pic:pic>
            </a:graphicData>
          </a:graphic>
        </wp:inline>
      </w:drawing>
    </w:r>
  </w:p>
  <w:p w14:paraId="40FAABA6" w14:textId="77777777" w:rsidR="00EE1E83" w:rsidRDefault="00EE1E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8E3"/>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495734"/>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D932CF"/>
    <w:multiLevelType w:val="multilevel"/>
    <w:tmpl w:val="D5409510"/>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15:restartNumberingAfterBreak="0">
    <w:nsid w:val="18C043BD"/>
    <w:multiLevelType w:val="multilevel"/>
    <w:tmpl w:val="ED625C92"/>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4" w15:restartNumberingAfterBreak="0">
    <w:nsid w:val="1AE27EBE"/>
    <w:multiLevelType w:val="multilevel"/>
    <w:tmpl w:val="3B50BB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AF44097"/>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BA63D3"/>
    <w:multiLevelType w:val="multilevel"/>
    <w:tmpl w:val="C9BE209C"/>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7" w15:restartNumberingAfterBreak="0">
    <w:nsid w:val="1D92241F"/>
    <w:multiLevelType w:val="multilevel"/>
    <w:tmpl w:val="E018A3A8"/>
    <w:lvl w:ilvl="0">
      <w:start w:val="1"/>
      <w:numFmt w:val="lowerLetter"/>
      <w:lvlText w:val="%1)"/>
      <w:lvlJc w:val="left"/>
      <w:pPr>
        <w:tabs>
          <w:tab w:val="num" w:pos="0"/>
        </w:tabs>
        <w:ind w:left="1437" w:hanging="360"/>
      </w:pPr>
    </w:lvl>
    <w:lvl w:ilvl="1">
      <w:start w:val="1"/>
      <w:numFmt w:val="lowerLetter"/>
      <w:lvlText w:val="%2."/>
      <w:lvlJc w:val="left"/>
      <w:pPr>
        <w:tabs>
          <w:tab w:val="num" w:pos="0"/>
        </w:tabs>
        <w:ind w:left="2157" w:hanging="360"/>
      </w:pPr>
    </w:lvl>
    <w:lvl w:ilvl="2">
      <w:start w:val="1"/>
      <w:numFmt w:val="lowerRoman"/>
      <w:lvlText w:val="%3."/>
      <w:lvlJc w:val="right"/>
      <w:pPr>
        <w:tabs>
          <w:tab w:val="num" w:pos="0"/>
        </w:tabs>
        <w:ind w:left="2877" w:hanging="180"/>
      </w:pPr>
    </w:lvl>
    <w:lvl w:ilvl="3">
      <w:start w:val="1"/>
      <w:numFmt w:val="decimal"/>
      <w:lvlText w:val="%4."/>
      <w:lvlJc w:val="left"/>
      <w:pPr>
        <w:tabs>
          <w:tab w:val="num" w:pos="0"/>
        </w:tabs>
        <w:ind w:left="3597" w:hanging="360"/>
      </w:pPr>
    </w:lvl>
    <w:lvl w:ilvl="4">
      <w:start w:val="1"/>
      <w:numFmt w:val="lowerLetter"/>
      <w:lvlText w:val="%5."/>
      <w:lvlJc w:val="left"/>
      <w:pPr>
        <w:tabs>
          <w:tab w:val="num" w:pos="0"/>
        </w:tabs>
        <w:ind w:left="4317" w:hanging="360"/>
      </w:pPr>
    </w:lvl>
    <w:lvl w:ilvl="5">
      <w:start w:val="1"/>
      <w:numFmt w:val="lowerRoman"/>
      <w:lvlText w:val="%6."/>
      <w:lvlJc w:val="right"/>
      <w:pPr>
        <w:tabs>
          <w:tab w:val="num" w:pos="0"/>
        </w:tabs>
        <w:ind w:left="5037" w:hanging="180"/>
      </w:pPr>
    </w:lvl>
    <w:lvl w:ilvl="6">
      <w:start w:val="1"/>
      <w:numFmt w:val="decimal"/>
      <w:lvlText w:val="%7."/>
      <w:lvlJc w:val="left"/>
      <w:pPr>
        <w:tabs>
          <w:tab w:val="num" w:pos="0"/>
        </w:tabs>
        <w:ind w:left="5757" w:hanging="360"/>
      </w:pPr>
    </w:lvl>
    <w:lvl w:ilvl="7">
      <w:start w:val="1"/>
      <w:numFmt w:val="lowerLetter"/>
      <w:lvlText w:val="%8."/>
      <w:lvlJc w:val="left"/>
      <w:pPr>
        <w:tabs>
          <w:tab w:val="num" w:pos="0"/>
        </w:tabs>
        <w:ind w:left="6477" w:hanging="360"/>
      </w:pPr>
    </w:lvl>
    <w:lvl w:ilvl="8">
      <w:start w:val="1"/>
      <w:numFmt w:val="lowerRoman"/>
      <w:lvlText w:val="%9."/>
      <w:lvlJc w:val="right"/>
      <w:pPr>
        <w:tabs>
          <w:tab w:val="num" w:pos="0"/>
        </w:tabs>
        <w:ind w:left="7197" w:hanging="180"/>
      </w:pPr>
    </w:lvl>
  </w:abstractNum>
  <w:abstractNum w:abstractNumId="8" w15:restartNumberingAfterBreak="0">
    <w:nsid w:val="24E342DB"/>
    <w:multiLevelType w:val="hybridMultilevel"/>
    <w:tmpl w:val="FC7CA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926339"/>
    <w:multiLevelType w:val="hybridMultilevel"/>
    <w:tmpl w:val="FC7CA8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864FF7"/>
    <w:multiLevelType w:val="hybridMultilevel"/>
    <w:tmpl w:val="E3082A6A"/>
    <w:lvl w:ilvl="0" w:tplc="42D8C6BE">
      <w:start w:val="1"/>
      <w:numFmt w:val="decimal"/>
      <w:lvlText w:val="%1."/>
      <w:lvlJc w:val="left"/>
      <w:pPr>
        <w:tabs>
          <w:tab w:val="num" w:pos="397"/>
        </w:tabs>
        <w:ind w:left="397" w:hanging="284"/>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1FE1C25"/>
    <w:multiLevelType w:val="multilevel"/>
    <w:tmpl w:val="CBFE6D92"/>
    <w:lvl w:ilvl="0">
      <w:start w:val="1"/>
      <w:numFmt w:val="decimal"/>
      <w:lvlText w:val="%1."/>
      <w:lvlJc w:val="left"/>
      <w:pPr>
        <w:tabs>
          <w:tab w:val="num" w:pos="0"/>
        </w:tabs>
        <w:ind w:left="1065" w:hanging="705"/>
      </w:pPr>
    </w:lvl>
    <w:lvl w:ilvl="1">
      <w:start w:val="1"/>
      <w:numFmt w:val="decimal"/>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68D0DBB"/>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0E27BE"/>
    <w:multiLevelType w:val="multilevel"/>
    <w:tmpl w:val="C7C08756"/>
    <w:lvl w:ilvl="0">
      <w:start w:val="1"/>
      <w:numFmt w:val="decimal"/>
      <w:lvlText w:val="%1."/>
      <w:lvlJc w:val="left"/>
      <w:pPr>
        <w:tabs>
          <w:tab w:val="num" w:pos="0"/>
        </w:tabs>
        <w:ind w:left="1065" w:hanging="705"/>
      </w:pPr>
    </w:lvl>
    <w:lvl w:ilvl="1">
      <w:start w:val="1"/>
      <w:numFmt w:val="decimal"/>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96F73DC"/>
    <w:multiLevelType w:val="hybridMultilevel"/>
    <w:tmpl w:val="B5BEC1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BE7F6A"/>
    <w:multiLevelType w:val="hybridMultilevel"/>
    <w:tmpl w:val="FC7CA8EA"/>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C5C375D"/>
    <w:multiLevelType w:val="hybridMultilevel"/>
    <w:tmpl w:val="9EB400C4"/>
    <w:lvl w:ilvl="0" w:tplc="43906C0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BB286F"/>
    <w:multiLevelType w:val="multilevel"/>
    <w:tmpl w:val="ED625C92"/>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18" w15:restartNumberingAfterBreak="0">
    <w:nsid w:val="59B3034A"/>
    <w:multiLevelType w:val="multilevel"/>
    <w:tmpl w:val="A2A4D956"/>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E0B66F0"/>
    <w:multiLevelType w:val="multilevel"/>
    <w:tmpl w:val="814A730E"/>
    <w:lvl w:ilvl="0">
      <w:start w:val="1"/>
      <w:numFmt w:val="decimal"/>
      <w:lvlText w:val="%1."/>
      <w:lvlJc w:val="left"/>
      <w:pPr>
        <w:tabs>
          <w:tab w:val="num" w:pos="360"/>
        </w:tabs>
        <w:ind w:left="360" w:hanging="360"/>
      </w:pPr>
      <w:rPr>
        <w:rFonts w:ascii="Calibri" w:hAnsi="Calibri" w:cs="Calibri"/>
        <w:b w:val="0"/>
        <w:color w:val="00000A"/>
        <w:sz w:val="22"/>
        <w:szCs w:val="22"/>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tabs>
          <w:tab w:val="num" w:pos="0"/>
        </w:tabs>
        <w:ind w:left="1080" w:hanging="360"/>
      </w:pPr>
      <w:rPr>
        <w:rFonts w:cs="Times New Roman"/>
      </w:rPr>
    </w:lvl>
    <w:lvl w:ilvl="3">
      <w:start w:val="1"/>
      <w:numFmt w:val="none"/>
      <w:suff w:val="nothing"/>
      <w:lvlText w:val=""/>
      <w:lvlJc w:val="left"/>
      <w:pPr>
        <w:tabs>
          <w:tab w:val="num" w:pos="0"/>
        </w:tabs>
        <w:ind w:left="1440" w:hanging="360"/>
      </w:pPr>
      <w:rPr>
        <w:rFonts w:cs="Times New Roman"/>
      </w:rPr>
    </w:lvl>
    <w:lvl w:ilvl="4">
      <w:start w:val="1"/>
      <w:numFmt w:val="none"/>
      <w:suff w:val="nothing"/>
      <w:lvlText w:val=""/>
      <w:lvlJc w:val="left"/>
      <w:pPr>
        <w:tabs>
          <w:tab w:val="num" w:pos="0"/>
        </w:tabs>
        <w:ind w:left="1800" w:hanging="360"/>
      </w:pPr>
      <w:rPr>
        <w:rFonts w:cs="Times New Roman"/>
      </w:rPr>
    </w:lvl>
    <w:lvl w:ilvl="5">
      <w:start w:val="1"/>
      <w:numFmt w:val="none"/>
      <w:suff w:val="nothing"/>
      <w:lvlText w:val=""/>
      <w:lvlJc w:val="left"/>
      <w:pPr>
        <w:tabs>
          <w:tab w:val="num" w:pos="0"/>
        </w:tabs>
        <w:ind w:left="2160" w:hanging="360"/>
      </w:pPr>
      <w:rPr>
        <w:rFonts w:cs="Times New Roman"/>
      </w:rPr>
    </w:lvl>
    <w:lvl w:ilvl="6">
      <w:start w:val="1"/>
      <w:numFmt w:val="none"/>
      <w:suff w:val="nothing"/>
      <w:lvlText w:val=""/>
      <w:lvlJc w:val="left"/>
      <w:pPr>
        <w:tabs>
          <w:tab w:val="num" w:pos="0"/>
        </w:tabs>
        <w:ind w:left="2520" w:hanging="360"/>
      </w:pPr>
      <w:rPr>
        <w:rFonts w:cs="Times New Roman"/>
      </w:rPr>
    </w:lvl>
    <w:lvl w:ilvl="7">
      <w:start w:val="1"/>
      <w:numFmt w:val="none"/>
      <w:suff w:val="nothing"/>
      <w:lvlText w:val=""/>
      <w:lvlJc w:val="left"/>
      <w:pPr>
        <w:tabs>
          <w:tab w:val="num" w:pos="0"/>
        </w:tabs>
        <w:ind w:left="2880" w:hanging="360"/>
      </w:pPr>
      <w:rPr>
        <w:rFonts w:cs="Times New Roman"/>
      </w:rPr>
    </w:lvl>
    <w:lvl w:ilvl="8">
      <w:start w:val="1"/>
      <w:numFmt w:val="none"/>
      <w:suff w:val="nothing"/>
      <w:lvlText w:val=""/>
      <w:lvlJc w:val="left"/>
      <w:pPr>
        <w:tabs>
          <w:tab w:val="num" w:pos="0"/>
        </w:tabs>
        <w:ind w:left="3240" w:hanging="360"/>
      </w:pPr>
      <w:rPr>
        <w:rFonts w:cs="Times New Roman"/>
      </w:rPr>
    </w:lvl>
  </w:abstractNum>
  <w:abstractNum w:abstractNumId="20" w15:restartNumberingAfterBreak="0">
    <w:nsid w:val="73542DA1"/>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EFC6E35"/>
    <w:multiLevelType w:val="multilevel"/>
    <w:tmpl w:val="608AE21A"/>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46812130">
    <w:abstractNumId w:val="8"/>
  </w:num>
  <w:num w:numId="2" w16cid:durableId="2036149265">
    <w:abstractNumId w:val="16"/>
  </w:num>
  <w:num w:numId="3" w16cid:durableId="1213662798">
    <w:abstractNumId w:val="9"/>
  </w:num>
  <w:num w:numId="4" w16cid:durableId="2043238988">
    <w:abstractNumId w:val="20"/>
  </w:num>
  <w:num w:numId="5" w16cid:durableId="1088430219">
    <w:abstractNumId w:val="5"/>
  </w:num>
  <w:num w:numId="6" w16cid:durableId="500463096">
    <w:abstractNumId w:val="0"/>
  </w:num>
  <w:num w:numId="7" w16cid:durableId="559830003">
    <w:abstractNumId w:val="1"/>
  </w:num>
  <w:num w:numId="8" w16cid:durableId="2135127546">
    <w:abstractNumId w:val="12"/>
  </w:num>
  <w:num w:numId="9" w16cid:durableId="520822879">
    <w:abstractNumId w:val="14"/>
  </w:num>
  <w:num w:numId="10" w16cid:durableId="218135392">
    <w:abstractNumId w:val="15"/>
  </w:num>
  <w:num w:numId="11" w16cid:durableId="444466944">
    <w:abstractNumId w:val="6"/>
  </w:num>
  <w:num w:numId="12" w16cid:durableId="1625387448">
    <w:abstractNumId w:val="13"/>
  </w:num>
  <w:num w:numId="13" w16cid:durableId="2120366253">
    <w:abstractNumId w:val="4"/>
  </w:num>
  <w:num w:numId="14" w16cid:durableId="655039043">
    <w:abstractNumId w:val="11"/>
  </w:num>
  <w:num w:numId="15" w16cid:durableId="1949239762">
    <w:abstractNumId w:val="3"/>
  </w:num>
  <w:num w:numId="16" w16cid:durableId="669261400">
    <w:abstractNumId w:val="17"/>
  </w:num>
  <w:num w:numId="17" w16cid:durableId="1873415284">
    <w:abstractNumId w:val="21"/>
  </w:num>
  <w:num w:numId="18" w16cid:durableId="1555509685">
    <w:abstractNumId w:val="7"/>
  </w:num>
  <w:num w:numId="19" w16cid:durableId="3675132">
    <w:abstractNumId w:val="2"/>
  </w:num>
  <w:num w:numId="20" w16cid:durableId="1837725913">
    <w:abstractNumId w:val="19"/>
  </w:num>
  <w:num w:numId="21" w16cid:durableId="1931087895">
    <w:abstractNumId w:val="18"/>
  </w:num>
  <w:num w:numId="22" w16cid:durableId="1796619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E83"/>
    <w:rsid w:val="00031038"/>
    <w:rsid w:val="00053D91"/>
    <w:rsid w:val="001045D8"/>
    <w:rsid w:val="00181DD2"/>
    <w:rsid w:val="001A3038"/>
    <w:rsid w:val="001B05A8"/>
    <w:rsid w:val="001B186D"/>
    <w:rsid w:val="001B71A5"/>
    <w:rsid w:val="001C3991"/>
    <w:rsid w:val="00206377"/>
    <w:rsid w:val="0023305E"/>
    <w:rsid w:val="00240838"/>
    <w:rsid w:val="00245352"/>
    <w:rsid w:val="00270295"/>
    <w:rsid w:val="00323565"/>
    <w:rsid w:val="003347B5"/>
    <w:rsid w:val="003A5520"/>
    <w:rsid w:val="003B0E57"/>
    <w:rsid w:val="003E363E"/>
    <w:rsid w:val="0047349B"/>
    <w:rsid w:val="004A43F3"/>
    <w:rsid w:val="004B3D58"/>
    <w:rsid w:val="004D7103"/>
    <w:rsid w:val="004E5817"/>
    <w:rsid w:val="004F56C3"/>
    <w:rsid w:val="005333E4"/>
    <w:rsid w:val="0059242F"/>
    <w:rsid w:val="00597911"/>
    <w:rsid w:val="005B346C"/>
    <w:rsid w:val="00606994"/>
    <w:rsid w:val="00613DE4"/>
    <w:rsid w:val="00650394"/>
    <w:rsid w:val="006772CD"/>
    <w:rsid w:val="006A2960"/>
    <w:rsid w:val="006D5436"/>
    <w:rsid w:val="006D5B51"/>
    <w:rsid w:val="00716208"/>
    <w:rsid w:val="00723671"/>
    <w:rsid w:val="00723D3B"/>
    <w:rsid w:val="00780D15"/>
    <w:rsid w:val="007A15A0"/>
    <w:rsid w:val="007B4B2B"/>
    <w:rsid w:val="007C32EC"/>
    <w:rsid w:val="007C45A6"/>
    <w:rsid w:val="007D099A"/>
    <w:rsid w:val="007D36B1"/>
    <w:rsid w:val="007E01FF"/>
    <w:rsid w:val="007F6E56"/>
    <w:rsid w:val="00817BF2"/>
    <w:rsid w:val="0083131D"/>
    <w:rsid w:val="00833EB6"/>
    <w:rsid w:val="00853B1D"/>
    <w:rsid w:val="00855DA7"/>
    <w:rsid w:val="00865213"/>
    <w:rsid w:val="00894FDE"/>
    <w:rsid w:val="008A7B3C"/>
    <w:rsid w:val="00971E57"/>
    <w:rsid w:val="009A2D25"/>
    <w:rsid w:val="009B7F4C"/>
    <w:rsid w:val="009D18BB"/>
    <w:rsid w:val="00A02863"/>
    <w:rsid w:val="00A151D7"/>
    <w:rsid w:val="00A4048C"/>
    <w:rsid w:val="00A60370"/>
    <w:rsid w:val="00A611C3"/>
    <w:rsid w:val="00A62A7D"/>
    <w:rsid w:val="00A91A0D"/>
    <w:rsid w:val="00AA0C56"/>
    <w:rsid w:val="00AD1FF3"/>
    <w:rsid w:val="00B0403F"/>
    <w:rsid w:val="00B2199C"/>
    <w:rsid w:val="00B34C39"/>
    <w:rsid w:val="00B67693"/>
    <w:rsid w:val="00B91D4E"/>
    <w:rsid w:val="00B92C18"/>
    <w:rsid w:val="00BB4828"/>
    <w:rsid w:val="00BC484E"/>
    <w:rsid w:val="00BD1009"/>
    <w:rsid w:val="00C418B9"/>
    <w:rsid w:val="00C45234"/>
    <w:rsid w:val="00C53B70"/>
    <w:rsid w:val="00C6043B"/>
    <w:rsid w:val="00C641E8"/>
    <w:rsid w:val="00C83DA3"/>
    <w:rsid w:val="00C91CE1"/>
    <w:rsid w:val="00CA5D58"/>
    <w:rsid w:val="00CA7465"/>
    <w:rsid w:val="00CB02CB"/>
    <w:rsid w:val="00D00573"/>
    <w:rsid w:val="00D32E4C"/>
    <w:rsid w:val="00D601C9"/>
    <w:rsid w:val="00DA2C38"/>
    <w:rsid w:val="00DA4278"/>
    <w:rsid w:val="00DC76CD"/>
    <w:rsid w:val="00DD1BFB"/>
    <w:rsid w:val="00DE3AB5"/>
    <w:rsid w:val="00DF25AD"/>
    <w:rsid w:val="00E156A2"/>
    <w:rsid w:val="00E235AA"/>
    <w:rsid w:val="00E36063"/>
    <w:rsid w:val="00E41675"/>
    <w:rsid w:val="00E86E75"/>
    <w:rsid w:val="00EB2FB0"/>
    <w:rsid w:val="00EC6256"/>
    <w:rsid w:val="00EE1E83"/>
    <w:rsid w:val="00F67516"/>
    <w:rsid w:val="00F94E11"/>
    <w:rsid w:val="00FB2776"/>
    <w:rsid w:val="00FC22B5"/>
    <w:rsid w:val="00FF07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BF122"/>
  <w15:chartTrackingRefBased/>
  <w15:docId w15:val="{A45634EE-6AE3-4124-9EA6-505EE945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E156A2"/>
    <w:pPr>
      <w:keepNext/>
      <w:keepLines/>
      <w:tabs>
        <w:tab w:val="center" w:pos="4536"/>
        <w:tab w:val="left" w:pos="7125"/>
      </w:tabs>
      <w:spacing w:after="80" w:line="240" w:lineRule="auto"/>
      <w:ind w:left="357"/>
      <w:contextualSpacing/>
      <w:jc w:val="center"/>
      <w:outlineLvl w:val="0"/>
    </w:pPr>
    <w:rPr>
      <w:rFonts w:ascii="Calibri Light" w:eastAsia="Calibri" w:hAnsi="Calibri Light" w:cs="Times New Roman"/>
      <w:bCs/>
      <w:color w:val="4472C4"/>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E1E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1E83"/>
  </w:style>
  <w:style w:type="paragraph" w:styleId="Stopka">
    <w:name w:val="footer"/>
    <w:basedOn w:val="Normalny"/>
    <w:link w:val="StopkaZnak"/>
    <w:uiPriority w:val="99"/>
    <w:unhideWhenUsed/>
    <w:rsid w:val="00EE1E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1E83"/>
  </w:style>
  <w:style w:type="character" w:customStyle="1" w:styleId="Nagwek1Znak">
    <w:name w:val="Nagłówek 1 Znak"/>
    <w:basedOn w:val="Domylnaczcionkaakapitu"/>
    <w:link w:val="Nagwek1"/>
    <w:uiPriority w:val="99"/>
    <w:qFormat/>
    <w:rsid w:val="00E156A2"/>
    <w:rPr>
      <w:rFonts w:ascii="Calibri Light" w:eastAsia="Calibri" w:hAnsi="Calibri Light" w:cs="Times New Roman"/>
      <w:bCs/>
      <w:color w:val="4472C4"/>
      <w:sz w:val="24"/>
      <w:lang w:eastAsia="pl-PL"/>
    </w:rPr>
  </w:style>
  <w:style w:type="paragraph" w:styleId="Akapitzlist">
    <w:name w:val="List Paragraph"/>
    <w:basedOn w:val="Normalny"/>
    <w:link w:val="AkapitzlistZnak"/>
    <w:qFormat/>
    <w:rsid w:val="00E156A2"/>
    <w:pPr>
      <w:ind w:left="720"/>
      <w:contextualSpacing/>
    </w:pPr>
  </w:style>
  <w:style w:type="character" w:customStyle="1" w:styleId="AkapitzlistZnak">
    <w:name w:val="Akapit z listą Znak"/>
    <w:link w:val="Akapitzlist"/>
    <w:uiPriority w:val="34"/>
    <w:qFormat/>
    <w:locked/>
    <w:rsid w:val="00270295"/>
  </w:style>
  <w:style w:type="character" w:customStyle="1" w:styleId="TekstpodstawowyZnak">
    <w:name w:val="Tekst podstawowy Znak"/>
    <w:link w:val="Tekstpodstawowy1"/>
    <w:semiHidden/>
    <w:qFormat/>
    <w:locked/>
    <w:rsid w:val="004F56C3"/>
    <w:rPr>
      <w:lang w:eastAsia="pl-PL"/>
    </w:rPr>
  </w:style>
  <w:style w:type="paragraph" w:customStyle="1" w:styleId="Tekstpodstawowy1">
    <w:name w:val="Tekst podstawowy1"/>
    <w:basedOn w:val="Normalny"/>
    <w:link w:val="TekstpodstawowyZnak"/>
    <w:semiHidden/>
    <w:qFormat/>
    <w:rsid w:val="004F56C3"/>
    <w:pPr>
      <w:suppressAutoHyphens/>
      <w:spacing w:after="0" w:line="240" w:lineRule="auto"/>
      <w:jc w:val="both"/>
    </w:pPr>
    <w:rPr>
      <w:lang w:eastAsia="pl-PL"/>
    </w:rPr>
  </w:style>
  <w:style w:type="character" w:styleId="Odwoaniedokomentarza">
    <w:name w:val="annotation reference"/>
    <w:basedOn w:val="Domylnaczcionkaakapitu"/>
    <w:uiPriority w:val="99"/>
    <w:semiHidden/>
    <w:unhideWhenUsed/>
    <w:rsid w:val="00971E57"/>
    <w:rPr>
      <w:sz w:val="16"/>
      <w:szCs w:val="16"/>
    </w:rPr>
  </w:style>
  <w:style w:type="paragraph" w:styleId="Tekstkomentarza">
    <w:name w:val="annotation text"/>
    <w:basedOn w:val="Normalny"/>
    <w:link w:val="TekstkomentarzaZnak"/>
    <w:uiPriority w:val="99"/>
    <w:unhideWhenUsed/>
    <w:rsid w:val="00971E57"/>
    <w:pPr>
      <w:spacing w:line="240" w:lineRule="auto"/>
    </w:pPr>
    <w:rPr>
      <w:sz w:val="20"/>
      <w:szCs w:val="20"/>
    </w:rPr>
  </w:style>
  <w:style w:type="character" w:customStyle="1" w:styleId="TekstkomentarzaZnak">
    <w:name w:val="Tekst komentarza Znak"/>
    <w:basedOn w:val="Domylnaczcionkaakapitu"/>
    <w:link w:val="Tekstkomentarza"/>
    <w:uiPriority w:val="99"/>
    <w:rsid w:val="00971E57"/>
    <w:rPr>
      <w:sz w:val="20"/>
      <w:szCs w:val="20"/>
    </w:rPr>
  </w:style>
  <w:style w:type="paragraph" w:styleId="Tematkomentarza">
    <w:name w:val="annotation subject"/>
    <w:basedOn w:val="Tekstkomentarza"/>
    <w:next w:val="Tekstkomentarza"/>
    <w:link w:val="TematkomentarzaZnak"/>
    <w:uiPriority w:val="99"/>
    <w:semiHidden/>
    <w:unhideWhenUsed/>
    <w:rsid w:val="00971E57"/>
    <w:rPr>
      <w:b/>
      <w:bCs/>
    </w:rPr>
  </w:style>
  <w:style w:type="character" w:customStyle="1" w:styleId="TematkomentarzaZnak">
    <w:name w:val="Temat komentarza Znak"/>
    <w:basedOn w:val="TekstkomentarzaZnak"/>
    <w:link w:val="Tematkomentarza"/>
    <w:uiPriority w:val="99"/>
    <w:semiHidden/>
    <w:rsid w:val="00971E57"/>
    <w:rPr>
      <w:b/>
      <w:bCs/>
      <w:sz w:val="20"/>
      <w:szCs w:val="20"/>
    </w:rPr>
  </w:style>
  <w:style w:type="paragraph" w:styleId="Poprawka">
    <w:name w:val="Revision"/>
    <w:hidden/>
    <w:uiPriority w:val="99"/>
    <w:semiHidden/>
    <w:rsid w:val="001B186D"/>
    <w:pPr>
      <w:spacing w:after="0" w:line="240" w:lineRule="auto"/>
    </w:pPr>
  </w:style>
  <w:style w:type="paragraph" w:styleId="Tekstdymka">
    <w:name w:val="Balloon Text"/>
    <w:basedOn w:val="Normalny"/>
    <w:link w:val="TekstdymkaZnak"/>
    <w:uiPriority w:val="99"/>
    <w:semiHidden/>
    <w:unhideWhenUsed/>
    <w:rsid w:val="002453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53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09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034CA-DFB4-41BD-9966-8D8CBF43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2344</Words>
  <Characters>14065</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URZAD GMINY LUKOW</dc:creator>
  <cp:keywords/>
  <dc:description/>
  <cp:lastModifiedBy>Sebastian Mazurkiewicz</cp:lastModifiedBy>
  <cp:lastPrinted>2025-05-29T09:47:00Z</cp:lastPrinted>
  <dcterms:created xsi:type="dcterms:W3CDTF">2025-08-13T13:38:00Z</dcterms:created>
  <dcterms:modified xsi:type="dcterms:W3CDTF">2025-08-19T12:36:00Z</dcterms:modified>
</cp:coreProperties>
</file>